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F4" w:rsidRPr="009D25F4" w:rsidRDefault="009D25F4" w:rsidP="009D25F4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Приложение №1</w:t>
      </w:r>
    </w:p>
    <w:p w:rsidR="009D25F4" w:rsidRPr="009D25F4" w:rsidRDefault="009D25F4" w:rsidP="009D25F4">
      <w:pPr>
        <w:spacing w:after="0" w:line="240" w:lineRule="auto"/>
        <w:ind w:left="90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МБОУ «</w:t>
      </w:r>
      <w:proofErr w:type="spellStart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Краснолипьевская</w:t>
      </w:r>
      <w:proofErr w:type="spellEnd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школа»</w:t>
      </w:r>
    </w:p>
    <w:p w:rsidR="009D25F4" w:rsidRPr="009D25F4" w:rsidRDefault="005E7AA4" w:rsidP="009D25F4">
      <w:pPr>
        <w:spacing w:after="0" w:line="240" w:lineRule="auto"/>
        <w:ind w:left="90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№</w:t>
      </w:r>
      <w:r w:rsidR="00D4187C">
        <w:rPr>
          <w:rFonts w:ascii="Times New Roman" w:eastAsia="Times New Roman" w:hAnsi="Times New Roman" w:cs="Times New Roman"/>
          <w:sz w:val="20"/>
          <w:szCs w:val="20"/>
          <w:lang w:eastAsia="ru-RU"/>
        </w:rPr>
        <w:t>199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 10. 12</w:t>
      </w:r>
      <w:r w:rsidR="009D25F4"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2021 года </w:t>
      </w: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мероприятий (дорожная карта) по формированию и развитию функциональной грамотности обучающихся </w:t>
      </w: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МБОУ «</w:t>
      </w:r>
      <w:proofErr w:type="spellStart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Краснолипьевская</w:t>
      </w:r>
      <w:proofErr w:type="spellEnd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школа» </w:t>
      </w:r>
      <w:proofErr w:type="spellStart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Репьёвского</w:t>
      </w:r>
      <w:proofErr w:type="spellEnd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Воронежская область</w:t>
      </w:r>
    </w:p>
    <w:p w:rsidR="009D25F4" w:rsidRPr="009D25F4" w:rsidRDefault="009D25F4" w:rsidP="009D25F4">
      <w:pPr>
        <w:widowControl w:val="0"/>
        <w:autoSpaceDE w:val="0"/>
        <w:autoSpaceDN w:val="0"/>
        <w:spacing w:after="0" w:line="240" w:lineRule="auto"/>
        <w:ind w:left="212" w:right="281"/>
        <w:rPr>
          <w:rFonts w:ascii="Times New Roman" w:eastAsia="Times New Roman" w:hAnsi="Times New Roman" w:cs="Times New Roman"/>
          <w:sz w:val="24"/>
          <w:szCs w:val="24"/>
        </w:rPr>
      </w:pPr>
      <w:r w:rsidRPr="009D25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9D25F4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реализации Плана мероприятий по формированию функциональной грамотности обучающихся.</w:t>
      </w:r>
    </w:p>
    <w:p w:rsidR="009D25F4" w:rsidRPr="009D25F4" w:rsidRDefault="009D25F4" w:rsidP="009D25F4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5F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right="1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механизмов для реализации системы мер по формированию функциональной грамотности обучающихся.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модернизации содержания образования в соответствии с</w:t>
      </w:r>
      <w:r w:rsidRPr="009D25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содержания учебно-методического комплекса образовательного</w:t>
      </w:r>
      <w:r w:rsidRPr="009D25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оценки и мониторинга качества образования</w:t>
      </w:r>
      <w:r w:rsidRPr="009D25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внеурочной и внеклассной</w:t>
      </w:r>
      <w:r w:rsidRPr="009D25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роли родителей в процессе обучения и воспитания</w:t>
      </w:r>
      <w:r w:rsidRPr="009D25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</w:p>
    <w:p w:rsidR="009D25F4" w:rsidRPr="009D25F4" w:rsidRDefault="009D25F4" w:rsidP="009D25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25F4" w:rsidRPr="009D25F4" w:rsidRDefault="009D25F4" w:rsidP="009D25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4488"/>
        <w:gridCol w:w="2154"/>
        <w:gridCol w:w="2208"/>
        <w:gridCol w:w="2208"/>
        <w:gridCol w:w="3021"/>
      </w:tblGrid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 и взаимосвязанных действий по их выполнению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отдельного действия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участников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Прогнозируемый результат </w:t>
            </w:r>
          </w:p>
        </w:tc>
      </w:tr>
      <w:tr w:rsidR="009D25F4" w:rsidRPr="009D25F4" w:rsidTr="005E7AA4"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</w:t>
            </w:r>
            <w:bookmarkStart w:id="1" w:name="_Hlk47954816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плана мероприятий (дорожной карты) по формированию и развитию функциональной грамотности обучающихся </w:t>
            </w:r>
            <w:bookmarkEnd w:id="1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План мероприятий (дорожная карта) по формированию и развитию функциональной грамотности обучающихся 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Издание приказа о создании рабочей группы по вопросам формирования функциональной грамотности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рабочей группе по вопросам формирования функциональной грамотности 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Издание приказа о разработке плана мероприятий, направленных на повышение функциональной грамотности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разработке плана мероприятий, направленных на повышение 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функциональной грамотности 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дополнений в ООП ООО образовательных организаций, рабочие программы педагогов, программы по внеурочной деятельности основанных на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компетентностном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подходе, интеграции и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межпредметных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связях, способствующих развитию функциональной грамотности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05 октября 2021г.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С.А.и.о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. замдиректора по ВР, педагоги ОО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С.А.и.о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. замдиректора по ВР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рабочей группы по вопросам формирования функциональной грамотности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группа по вопросам формирования функциональной грамотности 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5F4" w:rsidRPr="009D25F4" w:rsidRDefault="009D25F4" w:rsidP="009D2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Формирование баз данных педагогов и обучающихся 8-9 классов общеобразовательных организаций посредством регистрации на федеральной платформе</w:t>
            </w:r>
            <w:hyperlink r:id="rId5" w:history="1">
              <w:r w:rsidRPr="009D25F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https://fg.resh.edu.ru/</w:t>
              </w:r>
            </w:hyperlink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10 октября 2021г.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УВР, педагоги ОО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Выявление трудностей по формированию функциональной грамотности обучающихся.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методик и опыта международных исследований, методик оценки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УВР¸ рабочая группа, педагоги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УВР¸ руководители МО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Подготовка методических рекомендаций по формированию функциональной грамотности для педагогов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Участие в обучающихся  семинарах по вопросам формирования математической, естественнонаучной, читательской, финансовой   и глобальной грамотности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  педагогических работников по вопросам формирования математической, естественнонаучной, читательской, финансовой   и глобальной грамотности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информированности, квалификации педагогов.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Обеспечение прохождения обучающимися 8-9 классов входной диагностики на федеральной платформе</w:t>
            </w:r>
            <w:hyperlink r:id="rId6" w:history="1">
              <w:r w:rsidRPr="009D25F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https://fg.resh.edu.ru/</w:t>
              </w:r>
            </w:hyperlink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определения уровня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функциональных грамотностей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Октябрь 2021г.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Обучающиеся 8-9 классов,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Обучение педагогов 8-9 классов на курсах повышения квалификации по вопросам формирования и оценки функциональной грамотности обучающихся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Повышения уровня квалификации педагогов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Обеспечение прохождения обучающимися 5-7 классов входной диагностики на федеральной платформе</w:t>
            </w:r>
            <w:hyperlink r:id="rId7" w:history="1">
              <w:r w:rsidRPr="009D25F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https://fg.resh.edu.ru/</w:t>
              </w:r>
            </w:hyperlink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определения уровня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функциональных грамотностей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Ноябрь 2021 – февраль 2022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Обучающиеся 5-7 классов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6313C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использования федеральной платформы </w:t>
            </w:r>
            <w:hyperlink r:id="rId8" w:history="1">
              <w:r w:rsidRPr="006313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https://fg.resh.edu.ru/</w:t>
              </w:r>
            </w:hyperlink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открытого банка заданий </w:t>
            </w:r>
            <w:hyperlink r:id="rId9" w:history="1">
              <w:r w:rsidRPr="006313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http://skiv.instrao.ru/bank-zadaniy/</w:t>
              </w:r>
            </w:hyperlink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образовательном процессе в урочной и внеурочной деятельности с целью проектирования и проведения занятий.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Педагоги, , Никитина Т.А. замдиректора по УВР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631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6313C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9D25F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педагогов 5-7 классов 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Ноябрь 2021 – февраль 2022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Педагоги, , Никитина Т.А. замдиректора по УВР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Повышения уровня квалификации педагогов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вопросам формирования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154" w:type="dxa"/>
          </w:tcPr>
          <w:p w:rsidR="005E7AA4" w:rsidRPr="005E7AA4" w:rsidRDefault="005E7AA4" w:rsidP="005E7AA4">
            <w:pPr>
              <w:rPr>
                <w:rFonts w:ascii="Times New Roman" w:hAnsi="Times New Roman" w:cs="Times New Roman"/>
              </w:rPr>
            </w:pPr>
            <w:r w:rsidRPr="005E7AA4">
              <w:rPr>
                <w:rFonts w:ascii="Times New Roman" w:hAnsi="Times New Roman" w:cs="Times New Roman"/>
              </w:rPr>
              <w:t xml:space="preserve">Ноябрь- декабрь 2021 года, апрель 2022 года </w:t>
            </w:r>
          </w:p>
        </w:tc>
        <w:tc>
          <w:tcPr>
            <w:tcW w:w="2208" w:type="dxa"/>
          </w:tcPr>
          <w:p w:rsidR="005E7AA4" w:rsidRPr="00D97FF3" w:rsidRDefault="005E7AA4" w:rsidP="005E7AA4">
            <w:pPr>
              <w:jc w:val="center"/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Педагоги, , Никитина Т.А. замдиректора по УВР</w:t>
            </w:r>
          </w:p>
        </w:tc>
        <w:tc>
          <w:tcPr>
            <w:tcW w:w="2208" w:type="dxa"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D97FF3" w:rsidRDefault="005E7AA4" w:rsidP="005E7AA4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родителей (законных представителей) обучающихся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о  реализации комплекса мероприятий по вопросам функциональной грамотности и его результатов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Информационно-просветительская работа – освещение на сайте школы информации о  реализации комплекса мероприятий по вопросам функциональной грамотности и его результатов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Информирование общественности о  реализации комплекса мероприятий по вопросам функциональной грамотности и его результатов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Внесение дополнений в рабочую программу воспитания элементов, направленных на формирование функциональных грамотностей обучающихся, разработанных совместно с РДШ, образовательным центром «Орион»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Май 2022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С.А.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и.о.замдиректора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С.А.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и.о.замдиректора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программы дополнительного образования обучающихся 5-8 классов, направленных на формирование функциональных грамотностей 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Февраль – май 2022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С.А.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и.о.замдиректора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</w:tr>
      <w:tr w:rsidR="006313C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олимпиаде по функциональной грамотности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631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631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по формированию функциональной грамотности</w:t>
            </w:r>
          </w:p>
        </w:tc>
      </w:tr>
      <w:tr w:rsidR="006313C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6313C4" w:rsidRDefault="006313C4" w:rsidP="006313C4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общероссийской оценке по модели </w:t>
            </w:r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PISA</w:t>
            </w:r>
          </w:p>
          <w:p w:rsidR="006313C4" w:rsidRPr="006313C4" w:rsidRDefault="006313C4" w:rsidP="005E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63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631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3C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по формированию функциональной грамотности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widowControl w:val="0"/>
              <w:autoSpaceDE w:val="0"/>
              <w:autoSpaceDN w:val="0"/>
              <w:spacing w:before="8" w:after="0" w:line="270" w:lineRule="atLeast"/>
              <w:ind w:left="31" w:right="242"/>
              <w:jc w:val="both"/>
              <w:rPr>
                <w:rFonts w:ascii="Times New Roman" w:eastAsia="Times New Roman" w:hAnsi="Times New Roman" w:cs="Times New Roman"/>
              </w:rPr>
            </w:pPr>
            <w:r w:rsidRPr="009D25F4">
              <w:rPr>
                <w:rFonts w:ascii="Times New Roman" w:eastAsia="Times New Roman" w:hAnsi="Times New Roman" w:cs="Times New Roman"/>
              </w:rPr>
              <w:t>Разработка параметров индивидуальной образовательной траектории ученика и критериев оценки его личностного роста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widowControl w:val="0"/>
              <w:autoSpaceDE w:val="0"/>
              <w:autoSpaceDN w:val="0"/>
              <w:spacing w:before="8" w:after="0" w:line="240" w:lineRule="auto"/>
              <w:ind w:left="362" w:right="10" w:hanging="310"/>
              <w:rPr>
                <w:rFonts w:ascii="Times New Roman" w:eastAsia="Times New Roman" w:hAnsi="Times New Roman" w:cs="Times New Roman"/>
              </w:rPr>
            </w:pPr>
            <w:r w:rsidRPr="009D25F4">
              <w:rPr>
                <w:rFonts w:ascii="Times New Roman" w:eastAsia="Times New Roman" w:hAnsi="Times New Roman" w:cs="Times New Roman"/>
              </w:rPr>
              <w:t>Апрель- май 2022 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МО, рабочая группа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Параметры ИОТ и критерии оценки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Обобщение инновационного опыта педагогов и представление его на заседаниях методических объединений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(по плану РМК)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Повышения уровня квалификации педагогов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результатов уровня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предметных умений и функциональной грамотности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Май-июнь 2022</w:t>
            </w:r>
            <w:r w:rsidR="005E7AA4"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о динамике достижений обучающихся</w:t>
            </w:r>
          </w:p>
        </w:tc>
      </w:tr>
      <w:tr w:rsidR="005E7AA4" w:rsidRPr="009D25F4" w:rsidTr="005E7AA4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Выступление на педагогическом совете администрации и педагогических работников МБОУ «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Краснолипьевская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школа»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6313C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2022</w:t>
            </w:r>
            <w:r w:rsidR="005E7AA4" w:rsidRPr="009D25F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A4" w:rsidRPr="009D25F4" w:rsidRDefault="005E7AA4" w:rsidP="005E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по формированию функциональной грамотности, определение задач на новый учебный год</w:t>
            </w:r>
          </w:p>
        </w:tc>
      </w:tr>
    </w:tbl>
    <w:p w:rsidR="000070F5" w:rsidRDefault="000070F5"/>
    <w:sectPr w:rsidR="000070F5" w:rsidSect="009D25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F656B"/>
    <w:multiLevelType w:val="hybridMultilevel"/>
    <w:tmpl w:val="3034B934"/>
    <w:lvl w:ilvl="0" w:tplc="88268A96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30A6B9E4">
      <w:numFmt w:val="bullet"/>
      <w:lvlText w:val="•"/>
      <w:lvlJc w:val="left"/>
      <w:pPr>
        <w:ind w:left="2353" w:hanging="360"/>
      </w:pPr>
      <w:rPr>
        <w:lang w:val="ru-RU" w:eastAsia="en-US" w:bidi="ar-SA"/>
      </w:rPr>
    </w:lvl>
    <w:lvl w:ilvl="2" w:tplc="04F0D590">
      <w:numFmt w:val="bullet"/>
      <w:lvlText w:val="•"/>
      <w:lvlJc w:val="left"/>
      <w:pPr>
        <w:ind w:left="3767" w:hanging="360"/>
      </w:pPr>
      <w:rPr>
        <w:lang w:val="ru-RU" w:eastAsia="en-US" w:bidi="ar-SA"/>
      </w:rPr>
    </w:lvl>
    <w:lvl w:ilvl="3" w:tplc="B32665CA">
      <w:numFmt w:val="bullet"/>
      <w:lvlText w:val="•"/>
      <w:lvlJc w:val="left"/>
      <w:pPr>
        <w:ind w:left="5181" w:hanging="360"/>
      </w:pPr>
      <w:rPr>
        <w:lang w:val="ru-RU" w:eastAsia="en-US" w:bidi="ar-SA"/>
      </w:rPr>
    </w:lvl>
    <w:lvl w:ilvl="4" w:tplc="92F410F4">
      <w:numFmt w:val="bullet"/>
      <w:lvlText w:val="•"/>
      <w:lvlJc w:val="left"/>
      <w:pPr>
        <w:ind w:left="6595" w:hanging="360"/>
      </w:pPr>
      <w:rPr>
        <w:lang w:val="ru-RU" w:eastAsia="en-US" w:bidi="ar-SA"/>
      </w:rPr>
    </w:lvl>
    <w:lvl w:ilvl="5" w:tplc="C7BE5E3C">
      <w:numFmt w:val="bullet"/>
      <w:lvlText w:val="•"/>
      <w:lvlJc w:val="left"/>
      <w:pPr>
        <w:ind w:left="8008" w:hanging="360"/>
      </w:pPr>
      <w:rPr>
        <w:lang w:val="ru-RU" w:eastAsia="en-US" w:bidi="ar-SA"/>
      </w:rPr>
    </w:lvl>
    <w:lvl w:ilvl="6" w:tplc="BD1A0F84">
      <w:numFmt w:val="bullet"/>
      <w:lvlText w:val="•"/>
      <w:lvlJc w:val="left"/>
      <w:pPr>
        <w:ind w:left="9422" w:hanging="360"/>
      </w:pPr>
      <w:rPr>
        <w:lang w:val="ru-RU" w:eastAsia="en-US" w:bidi="ar-SA"/>
      </w:rPr>
    </w:lvl>
    <w:lvl w:ilvl="7" w:tplc="8CE469DA">
      <w:numFmt w:val="bullet"/>
      <w:lvlText w:val="•"/>
      <w:lvlJc w:val="left"/>
      <w:pPr>
        <w:ind w:left="10836" w:hanging="360"/>
      </w:pPr>
      <w:rPr>
        <w:lang w:val="ru-RU" w:eastAsia="en-US" w:bidi="ar-SA"/>
      </w:rPr>
    </w:lvl>
    <w:lvl w:ilvl="8" w:tplc="404ACD0C">
      <w:numFmt w:val="bullet"/>
      <w:lvlText w:val="•"/>
      <w:lvlJc w:val="left"/>
      <w:pPr>
        <w:ind w:left="12250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B8"/>
    <w:rsid w:val="000070F5"/>
    <w:rsid w:val="005E7AA4"/>
    <w:rsid w:val="006313C4"/>
    <w:rsid w:val="009D25F4"/>
    <w:rsid w:val="00BE27B8"/>
    <w:rsid w:val="00D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EA4C"/>
  <w15:chartTrackingRefBased/>
  <w15:docId w15:val="{CA75033E-EFE2-473A-8141-B560BDF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.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2021-10-01T06:35:00Z</dcterms:created>
  <dcterms:modified xsi:type="dcterms:W3CDTF">2021-12-13T06:26:00Z</dcterms:modified>
</cp:coreProperties>
</file>