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FC" w:rsidRPr="006E1AFC" w:rsidRDefault="006E1AFC" w:rsidP="006E1AFC">
      <w:pPr>
        <w:pStyle w:val="a3"/>
        <w:spacing w:before="0" w:beforeAutospacing="0" w:after="0" w:afterAutospacing="0"/>
        <w:jc w:val="center"/>
        <w:rPr>
          <w:rStyle w:val="a4"/>
          <w:i/>
          <w:color w:val="FF0000"/>
          <w:sz w:val="28"/>
          <w:szCs w:val="28"/>
        </w:rPr>
      </w:pPr>
      <w:r w:rsidRPr="006E1AFC">
        <w:rPr>
          <w:rStyle w:val="a4"/>
          <w:i/>
          <w:color w:val="FF0000"/>
          <w:sz w:val="28"/>
          <w:szCs w:val="28"/>
        </w:rPr>
        <w:t>Воронежская область</w:t>
      </w:r>
    </w:p>
    <w:p w:rsidR="006E1AFC" w:rsidRPr="006E1AFC" w:rsidRDefault="006E1AFC" w:rsidP="006E1AFC">
      <w:pPr>
        <w:pStyle w:val="a3"/>
        <w:spacing w:before="0" w:beforeAutospacing="0" w:after="0" w:afterAutospacing="0"/>
        <w:jc w:val="center"/>
        <w:rPr>
          <w:rStyle w:val="a4"/>
          <w:i/>
          <w:color w:val="FF0000"/>
          <w:sz w:val="28"/>
          <w:szCs w:val="28"/>
        </w:rPr>
      </w:pPr>
      <w:proofErr w:type="spellStart"/>
      <w:r w:rsidRPr="006E1AFC">
        <w:rPr>
          <w:rStyle w:val="a4"/>
          <w:i/>
          <w:color w:val="FF0000"/>
          <w:sz w:val="28"/>
          <w:szCs w:val="28"/>
        </w:rPr>
        <w:t>Репьевский</w:t>
      </w:r>
      <w:proofErr w:type="spellEnd"/>
      <w:r w:rsidRPr="006E1AFC">
        <w:rPr>
          <w:rStyle w:val="a4"/>
          <w:i/>
          <w:color w:val="FF0000"/>
          <w:sz w:val="28"/>
          <w:szCs w:val="28"/>
        </w:rPr>
        <w:t xml:space="preserve"> муниципальный район</w:t>
      </w:r>
    </w:p>
    <w:p w:rsidR="006E1AFC" w:rsidRPr="006E1AFC" w:rsidRDefault="006E1AFC" w:rsidP="006E1AFC">
      <w:pPr>
        <w:pStyle w:val="a3"/>
        <w:spacing w:before="0" w:beforeAutospacing="0" w:after="0" w:afterAutospacing="0"/>
        <w:jc w:val="center"/>
        <w:rPr>
          <w:rStyle w:val="a4"/>
          <w:i/>
          <w:color w:val="FF0000"/>
          <w:sz w:val="28"/>
          <w:szCs w:val="28"/>
        </w:rPr>
      </w:pPr>
      <w:r w:rsidRPr="006E1AFC">
        <w:rPr>
          <w:rStyle w:val="a4"/>
          <w:i/>
          <w:color w:val="FF0000"/>
          <w:sz w:val="28"/>
          <w:szCs w:val="28"/>
        </w:rPr>
        <w:t>МБОУ «</w:t>
      </w:r>
      <w:proofErr w:type="spellStart"/>
      <w:r w:rsidRPr="006E1AFC">
        <w:rPr>
          <w:rStyle w:val="a4"/>
          <w:i/>
          <w:color w:val="FF0000"/>
          <w:sz w:val="28"/>
          <w:szCs w:val="28"/>
        </w:rPr>
        <w:t>Краснолипьевская</w:t>
      </w:r>
      <w:proofErr w:type="spellEnd"/>
      <w:r w:rsidRPr="006E1AFC">
        <w:rPr>
          <w:rStyle w:val="a4"/>
          <w:i/>
          <w:color w:val="FF0000"/>
          <w:sz w:val="28"/>
          <w:szCs w:val="28"/>
        </w:rPr>
        <w:t xml:space="preserve"> школа»</w:t>
      </w:r>
    </w:p>
    <w:p w:rsidR="006E1AFC" w:rsidRPr="006E1AFC" w:rsidRDefault="006E1AFC" w:rsidP="006E1AFC">
      <w:pPr>
        <w:pStyle w:val="a3"/>
        <w:spacing w:before="0" w:beforeAutospacing="0" w:after="0" w:afterAutospacing="0"/>
        <w:jc w:val="center"/>
        <w:rPr>
          <w:rStyle w:val="a4"/>
          <w:i/>
          <w:color w:val="FF0000"/>
          <w:sz w:val="28"/>
          <w:szCs w:val="28"/>
        </w:rPr>
      </w:pPr>
      <w:r w:rsidRPr="006E1AFC">
        <w:rPr>
          <w:rStyle w:val="a4"/>
          <w:i/>
          <w:color w:val="FF0000"/>
          <w:sz w:val="28"/>
          <w:szCs w:val="28"/>
        </w:rPr>
        <w:t xml:space="preserve">отделение дошкольного образования </w:t>
      </w:r>
    </w:p>
    <w:p w:rsidR="006E1AFC" w:rsidRPr="006E1AFC" w:rsidRDefault="006E1AFC" w:rsidP="006E1AFC">
      <w:pPr>
        <w:pStyle w:val="a3"/>
        <w:spacing w:before="0" w:beforeAutospacing="0" w:after="0" w:afterAutospacing="0"/>
        <w:jc w:val="center"/>
        <w:rPr>
          <w:rStyle w:val="a4"/>
          <w:i/>
          <w:color w:val="FF0000"/>
          <w:sz w:val="28"/>
          <w:szCs w:val="28"/>
        </w:rPr>
      </w:pPr>
      <w:r w:rsidRPr="006E1AFC">
        <w:rPr>
          <w:rStyle w:val="a4"/>
          <w:i/>
          <w:color w:val="FF0000"/>
          <w:sz w:val="28"/>
          <w:szCs w:val="28"/>
        </w:rPr>
        <w:t>детский сад «РАДУГА»</w:t>
      </w:r>
    </w:p>
    <w:p w:rsidR="00C72810" w:rsidRPr="006E1AFC" w:rsidRDefault="00C72810" w:rsidP="006E1AFC">
      <w:pPr>
        <w:pStyle w:val="a3"/>
        <w:jc w:val="center"/>
        <w:rPr>
          <w:color w:val="00B050"/>
          <w:sz w:val="28"/>
          <w:szCs w:val="28"/>
        </w:rPr>
      </w:pPr>
      <w:r w:rsidRPr="006E1AFC">
        <w:rPr>
          <w:rStyle w:val="a4"/>
          <w:color w:val="00B050"/>
          <w:sz w:val="28"/>
          <w:szCs w:val="28"/>
        </w:rPr>
        <w:t>«Воспитатель дошкольной образовательной организации»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rStyle w:val="a4"/>
          <w:sz w:val="28"/>
          <w:szCs w:val="28"/>
        </w:rPr>
        <w:t>Профессия воспитатель дошкольной образовательной организации одна из почетных профессий в мире</w:t>
      </w:r>
      <w:r w:rsidRPr="00C72810">
        <w:rPr>
          <w:sz w:val="28"/>
          <w:szCs w:val="28"/>
        </w:rPr>
        <w:t>. Ведь именно с </w:t>
      </w:r>
      <w:r w:rsidRPr="00C72810">
        <w:rPr>
          <w:rStyle w:val="a4"/>
          <w:sz w:val="28"/>
          <w:szCs w:val="28"/>
        </w:rPr>
        <w:t>детского сада</w:t>
      </w:r>
      <w:r w:rsidRPr="00C72810">
        <w:rPr>
          <w:sz w:val="28"/>
          <w:szCs w:val="28"/>
        </w:rPr>
        <w:t> начинается первая ступень в жизни ребенка. </w:t>
      </w:r>
      <w:r w:rsidRPr="00C72810">
        <w:rPr>
          <w:rStyle w:val="a4"/>
          <w:sz w:val="28"/>
          <w:szCs w:val="28"/>
        </w:rPr>
        <w:t>Воспитатель осуществляет воспитание</w:t>
      </w:r>
      <w:r w:rsidRPr="00C72810">
        <w:rPr>
          <w:sz w:val="28"/>
          <w:szCs w:val="28"/>
        </w:rPr>
        <w:t>, принимает на себя ответственность за условия жизни и развития детей. Педагог </w:t>
      </w:r>
      <w:r w:rsidRPr="00C72810">
        <w:rPr>
          <w:rStyle w:val="a4"/>
          <w:sz w:val="28"/>
          <w:szCs w:val="28"/>
        </w:rPr>
        <w:t>дошкольной образовательной организации</w:t>
      </w:r>
      <w:r w:rsidRPr="00C72810">
        <w:rPr>
          <w:sz w:val="28"/>
          <w:szCs w:val="28"/>
        </w:rPr>
        <w:t> должен научить ребенка основным принципам окружающего мира. Терпение, усидчивость, требовательность и творческий подход - это те качества, которые способствуют достижению лучшего результата в </w:t>
      </w:r>
      <w:r w:rsidRPr="00C72810">
        <w:rPr>
          <w:rStyle w:val="a4"/>
          <w:sz w:val="28"/>
          <w:szCs w:val="28"/>
        </w:rPr>
        <w:t>воспитании детей</w:t>
      </w:r>
      <w:r w:rsidRPr="00C72810">
        <w:rPr>
          <w:sz w:val="28"/>
          <w:szCs w:val="28"/>
        </w:rPr>
        <w:t>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К. Д. Ушинский писал: "В </w:t>
      </w:r>
      <w:r w:rsidRPr="00C72810">
        <w:rPr>
          <w:rStyle w:val="a4"/>
          <w:sz w:val="28"/>
          <w:szCs w:val="28"/>
        </w:rPr>
        <w:t>воспитании</w:t>
      </w:r>
      <w:r w:rsidRPr="00C72810">
        <w:rPr>
          <w:sz w:val="28"/>
          <w:szCs w:val="28"/>
        </w:rPr>
        <w:t> все должно основываться на личности </w:t>
      </w:r>
      <w:r w:rsidRPr="00C72810">
        <w:rPr>
          <w:rStyle w:val="a4"/>
          <w:sz w:val="28"/>
          <w:szCs w:val="28"/>
        </w:rPr>
        <w:t>воспитателя</w:t>
      </w:r>
      <w:r w:rsidRPr="00C72810">
        <w:rPr>
          <w:sz w:val="28"/>
          <w:szCs w:val="28"/>
        </w:rPr>
        <w:t>, потому что </w:t>
      </w:r>
      <w:r w:rsidRPr="00C72810">
        <w:rPr>
          <w:rStyle w:val="a4"/>
          <w:sz w:val="28"/>
          <w:szCs w:val="28"/>
        </w:rPr>
        <w:t>воспитательная</w:t>
      </w:r>
      <w:r w:rsidRPr="00C72810">
        <w:rPr>
          <w:sz w:val="28"/>
          <w:szCs w:val="28"/>
        </w:rPr>
        <w:t xml:space="preserve"> сила изливается только из живого </w:t>
      </w:r>
      <w:r w:rsidR="004756A4">
        <w:rPr>
          <w:sz w:val="28"/>
          <w:szCs w:val="28"/>
        </w:rPr>
        <w:t>источника человеческой личности</w:t>
      </w:r>
      <w:r w:rsidRPr="00C72810">
        <w:rPr>
          <w:sz w:val="28"/>
          <w:szCs w:val="28"/>
        </w:rPr>
        <w:t xml:space="preserve"> "</w:t>
      </w:r>
      <w:r w:rsidR="004756A4">
        <w:rPr>
          <w:sz w:val="28"/>
          <w:szCs w:val="28"/>
        </w:rPr>
        <w:t>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 xml:space="preserve"> Видя веселые глаза детей, их улыбки, их радостное настроение, доверчивые лица, ради этого и хочется работать дальше. Вместе с детьми мы преодолеваем трудности, достигаем поставленных целей, вместе радуемся победам. Не только мы взрослые учим и </w:t>
      </w:r>
      <w:r w:rsidRPr="00C72810">
        <w:rPr>
          <w:rStyle w:val="a4"/>
          <w:sz w:val="28"/>
          <w:szCs w:val="28"/>
        </w:rPr>
        <w:t>воспитываем детей</w:t>
      </w:r>
      <w:r w:rsidRPr="00C72810">
        <w:rPr>
          <w:sz w:val="28"/>
          <w:szCs w:val="28"/>
        </w:rPr>
        <w:t>, но порой и дети учат нас</w:t>
      </w:r>
      <w:r w:rsidR="004756A4">
        <w:rPr>
          <w:sz w:val="28"/>
          <w:szCs w:val="28"/>
        </w:rPr>
        <w:t>,</w:t>
      </w:r>
      <w:r w:rsidRPr="00C72810">
        <w:rPr>
          <w:sz w:val="28"/>
          <w:szCs w:val="28"/>
        </w:rPr>
        <w:t xml:space="preserve"> как поступить в той или иной ситуации. Именно дети заставляют нас взрослых посмотреть на мир с другой стороны.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Основными формами обучения в </w:t>
      </w:r>
      <w:proofErr w:type="gramStart"/>
      <w:r w:rsidRPr="00C72810">
        <w:rPr>
          <w:sz w:val="28"/>
          <w:szCs w:val="28"/>
        </w:rPr>
        <w:t>нашем</w:t>
      </w:r>
      <w:proofErr w:type="gramEnd"/>
      <w:r w:rsidRPr="00C72810">
        <w:rPr>
          <w:sz w:val="28"/>
          <w:szCs w:val="28"/>
        </w:rPr>
        <w:t xml:space="preserve"> ДОУ являются: обучение в повседневной жизни и в непосредственно образовательной деятельности.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          Закрепление изученного во время НОД материала в группе происходит в различных видах детской деятельности: учебной, игровой, творческой.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Зачастую используются интегрированные занятия, т.е. специалист и воспитатель совместно работают над проектом. В музыкальном зале, в физкультурном зале, в кабинете педагога-психолога, учителя-логопеда имеется пособие, где размещается недельный материал для усвоения,  т.к. он всегда перед глазами, специалист с удовольствием включает его и в свою деятельность.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На занятиях мы воплощаем различные п</w:t>
      </w:r>
      <w:r w:rsidR="004756A4">
        <w:rPr>
          <w:sz w:val="28"/>
          <w:szCs w:val="28"/>
        </w:rPr>
        <w:t>роекты, например: «Хочу все знать о ели», «Зимующие птицы нашего края</w:t>
      </w:r>
      <w:r w:rsidRPr="00C72810">
        <w:rPr>
          <w:sz w:val="28"/>
          <w:szCs w:val="28"/>
        </w:rPr>
        <w:t>», «Рас</w:t>
      </w:r>
      <w:r w:rsidR="004756A4">
        <w:rPr>
          <w:sz w:val="28"/>
          <w:szCs w:val="28"/>
        </w:rPr>
        <w:t>тительный и животный мир Воронежской области», «Азбука АУ</w:t>
      </w:r>
      <w:r w:rsidRPr="00C72810">
        <w:rPr>
          <w:sz w:val="28"/>
          <w:szCs w:val="28"/>
        </w:rPr>
        <w:t>».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lastRenderedPageBreak/>
        <w:t>Педагоги в течение дня развивают детей во время различных режимных моментов (при выходе на прогулку, пожелание приятного аппетита перед приемом пищи</w:t>
      </w:r>
      <w:r w:rsidR="004756A4">
        <w:rPr>
          <w:sz w:val="28"/>
          <w:szCs w:val="28"/>
        </w:rPr>
        <w:t>, во время сна</w:t>
      </w:r>
      <w:r w:rsidRPr="00C72810">
        <w:rPr>
          <w:sz w:val="28"/>
          <w:szCs w:val="28"/>
        </w:rPr>
        <w:t>), в сюжетно - ролев</w:t>
      </w:r>
      <w:r w:rsidR="004756A4">
        <w:rPr>
          <w:sz w:val="28"/>
          <w:szCs w:val="28"/>
        </w:rPr>
        <w:t>ых играх, на детских праздниках, спортивных мероприятиях, во время проведения НОД и т. д.</w:t>
      </w:r>
      <w:r w:rsidRPr="00C72810">
        <w:rPr>
          <w:sz w:val="28"/>
          <w:szCs w:val="28"/>
        </w:rPr>
        <w:t xml:space="preserve"> Закрепляя знания дошкольников в течени</w:t>
      </w:r>
      <w:proofErr w:type="gramStart"/>
      <w:r w:rsidRPr="00C72810">
        <w:rPr>
          <w:sz w:val="28"/>
          <w:szCs w:val="28"/>
        </w:rPr>
        <w:t>и</w:t>
      </w:r>
      <w:proofErr w:type="gramEnd"/>
      <w:r w:rsidR="004756A4">
        <w:rPr>
          <w:sz w:val="28"/>
          <w:szCs w:val="28"/>
        </w:rPr>
        <w:t>,</w:t>
      </w:r>
      <w:r w:rsidRPr="00C72810">
        <w:rPr>
          <w:sz w:val="28"/>
          <w:szCs w:val="28"/>
        </w:rPr>
        <w:t xml:space="preserve"> дня в различных видах деятельности исходя из интересов детей, мы ориентируемся на личность каждого ребенка и способствуем реализации его творческого потенциала.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Известно, что у каждого ребенка индивидуальная скорость восприятия информации, поэтому некоторым требуется больше времени и усилий на усвоение материала. В таких случаях воспитатели прибегают к индивидуальной форме обучения.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Огромное значение в обучении ребенка имеют вопросы воспитателя ребенку, но данный метод не оценен практикой. Когда воспитатель ставит вопрос, ребенок думает, соображает и подбирает подходящее слово из своей лексики. Таким образом, мы упражняем ребенка в овладении языком. Опыт показывает, что умело и вовремя заданные вопросы резко меняют в лучшую сторону язык ребенка: выбор нужного слова, логичность речи.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Поручения, вызывающие у ребенка выполнение по слову определенного действия, также являются отличным методом в решении многих программных задач, в частности для уточнения, активизации словаря ребенка. Беседа — богатый метод, применимый к большинству сторон развития языка ребенка. Рассказывание детей, в частности пересказ, успешно применяется для развития связной речи, активизации словаря. Как было сказано ранее, методы обучения языку разнообразны. Выбор методов обуславливается возрастом детей и поставленными для решения задачами.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С помощью игр мы закрепляем пройденный материал. Обилие игровых ситуаций, сказочных сюжетов создает на занятиях атмосферу радости, творчества, благоприятного психологического климата.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Большая роль  принадлежит дидактическим играм, позво</w:t>
      </w:r>
      <w:r w:rsidR="000D5ADF">
        <w:rPr>
          <w:sz w:val="28"/>
          <w:szCs w:val="28"/>
        </w:rPr>
        <w:t>ляющим</w:t>
      </w:r>
      <w:r w:rsidRPr="00C72810">
        <w:rPr>
          <w:sz w:val="28"/>
          <w:szCs w:val="28"/>
        </w:rPr>
        <w:t xml:space="preserve"> закрепить пройденный на занятиях материал: «Со</w:t>
      </w:r>
      <w:r w:rsidR="000D5ADF">
        <w:rPr>
          <w:sz w:val="28"/>
          <w:szCs w:val="28"/>
        </w:rPr>
        <w:t>ставь узор», «Одень куклу Таню</w:t>
      </w:r>
      <w:r w:rsidRPr="00C72810">
        <w:rPr>
          <w:sz w:val="28"/>
          <w:szCs w:val="28"/>
        </w:rPr>
        <w:t xml:space="preserve"> на прогулку», «Моя любимая игрушка», «Собираем урожай», «Давайте знакомиться», «Сколько яблок?» и т.д</w:t>
      </w:r>
      <w:r w:rsidRPr="00C72810">
        <w:rPr>
          <w:rStyle w:val="a4"/>
          <w:sz w:val="28"/>
          <w:szCs w:val="28"/>
        </w:rPr>
        <w:t>.</w:t>
      </w:r>
      <w:r w:rsidRPr="00C72810">
        <w:rPr>
          <w:sz w:val="28"/>
          <w:szCs w:val="28"/>
        </w:rPr>
        <w:t> 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Также используем  пальчиковые игры, пальчиковый театр, в процессе которых дети с  удовольствием повторяют слова.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Активный интерес у детей вызывает кукольный театр. Сначала эти герои сказок приходят к нам на занятия, как сюрпризный момент. А потом дети сами становятся героями из сказок «Лиса и волк», «Медведь и мышь», «Ворона и лягушка». 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lastRenderedPageBreak/>
        <w:t>Дети любят играть в различные игры. Детям особенно</w:t>
      </w:r>
      <w:r w:rsidR="000D5ADF">
        <w:rPr>
          <w:sz w:val="28"/>
          <w:szCs w:val="28"/>
        </w:rPr>
        <w:t xml:space="preserve"> нравится играть «Метание мяча в цель</w:t>
      </w:r>
      <w:r w:rsidRPr="00C72810">
        <w:rPr>
          <w:sz w:val="28"/>
          <w:szCs w:val="28"/>
        </w:rPr>
        <w:t>», «</w:t>
      </w:r>
      <w:proofErr w:type="spellStart"/>
      <w:r w:rsidRPr="00C72810">
        <w:rPr>
          <w:sz w:val="28"/>
          <w:szCs w:val="28"/>
        </w:rPr>
        <w:t>Перетягивание</w:t>
      </w:r>
      <w:proofErr w:type="spellEnd"/>
      <w:r w:rsidRPr="00C72810">
        <w:rPr>
          <w:sz w:val="28"/>
          <w:szCs w:val="28"/>
        </w:rPr>
        <w:t xml:space="preserve"> палки», «Спрячь рукавиц</w:t>
      </w:r>
      <w:r w:rsidR="000D5ADF">
        <w:rPr>
          <w:sz w:val="28"/>
          <w:szCs w:val="28"/>
        </w:rPr>
        <w:t xml:space="preserve">у», «Медведь и пень», «У медведя </w:t>
      </w:r>
      <w:proofErr w:type="gramStart"/>
      <w:r w:rsidR="000D5ADF">
        <w:rPr>
          <w:sz w:val="28"/>
          <w:szCs w:val="28"/>
        </w:rPr>
        <w:t>во</w:t>
      </w:r>
      <w:proofErr w:type="gramEnd"/>
      <w:r w:rsidR="000D5ADF">
        <w:rPr>
          <w:sz w:val="28"/>
          <w:szCs w:val="28"/>
        </w:rPr>
        <w:t xml:space="preserve"> бору», «Лиса и куры», «Море волнуется», «Автомобили», «Снежинки» и т. д.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Дети любят играть в ролевые игры. Например</w:t>
      </w:r>
      <w:r w:rsidR="00903ADC">
        <w:rPr>
          <w:sz w:val="28"/>
          <w:szCs w:val="28"/>
        </w:rPr>
        <w:t>:</w:t>
      </w:r>
      <w:r w:rsidRPr="00C72810">
        <w:rPr>
          <w:sz w:val="28"/>
          <w:szCs w:val="28"/>
        </w:rPr>
        <w:t xml:space="preserve"> </w:t>
      </w:r>
      <w:proofErr w:type="gramStart"/>
      <w:r w:rsidRPr="00C72810">
        <w:rPr>
          <w:sz w:val="28"/>
          <w:szCs w:val="28"/>
        </w:rPr>
        <w:t>«В парикмахерской»,  «В кафе, столовой», «В больнице, поликлинике», дети играют, при этом используются технологии обучение в сотрудничестве (групповая, командная) и проблемный диалог, при котором обучающиеся используют коммуникативные, познавательные результаты.</w:t>
      </w:r>
      <w:proofErr w:type="gramEnd"/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В каждой возрастной группе педагогами создана картотека дидактических, сюжетно-ролевых игр, наглядно демонстрационных материалов.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 Возможности применения компьютерных средств обучения при обучении, формировании навыков и умений в различных видах речевой деятельности велики.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 xml:space="preserve">В своей работе широко используем технические средства (магнитофон, телевизор, DWD, ноутбук, </w:t>
      </w:r>
      <w:proofErr w:type="spellStart"/>
      <w:r w:rsidRPr="00C72810">
        <w:rPr>
          <w:sz w:val="28"/>
          <w:szCs w:val="28"/>
        </w:rPr>
        <w:t>мультимедийный</w:t>
      </w:r>
      <w:proofErr w:type="spellEnd"/>
      <w:r w:rsidRPr="00C72810">
        <w:rPr>
          <w:sz w:val="28"/>
          <w:szCs w:val="28"/>
        </w:rPr>
        <w:t xml:space="preserve"> проектор, фотоаппарат).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В качестве наглядности при обучении используются такие формы наглядности как карточки, картинки, иллюстрации, игрушки, аудиоматериалы,</w:t>
      </w:r>
      <w:r w:rsidR="00903ADC">
        <w:rPr>
          <w:sz w:val="28"/>
          <w:szCs w:val="28"/>
        </w:rPr>
        <w:t xml:space="preserve"> презентации,</w:t>
      </w:r>
      <w:r w:rsidRPr="00C72810">
        <w:rPr>
          <w:sz w:val="28"/>
          <w:szCs w:val="28"/>
        </w:rPr>
        <w:t xml:space="preserve"> которые  способствуют повышению познавательной активности детей.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proofErr w:type="spellStart"/>
      <w:r w:rsidRPr="00C72810">
        <w:rPr>
          <w:sz w:val="28"/>
          <w:szCs w:val="28"/>
        </w:rPr>
        <w:t>Мультимедийные</w:t>
      </w:r>
      <w:proofErr w:type="spellEnd"/>
      <w:r w:rsidRPr="00C72810">
        <w:rPr>
          <w:sz w:val="28"/>
          <w:szCs w:val="28"/>
        </w:rPr>
        <w:t xml:space="preserve"> возможности позволяют прослушивать речь, адаптируя ее в соответствии со своим уровнем восприятия, а регулирование скорости звучания позволяет разбивать фразы на отдельные слова, параллельно сопоставляя произношение и написание слов. Создания презентаций позволяет введение лексического, грамматического  материала, что делает процесс обучения привлекательным и лёгким для понимания.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 xml:space="preserve">Считаем также необходимым использование </w:t>
      </w:r>
      <w:r w:rsidRPr="00C72810">
        <w:rPr>
          <w:rStyle w:val="a4"/>
          <w:sz w:val="28"/>
          <w:szCs w:val="28"/>
        </w:rPr>
        <w:t>технологии создания предметно-развивающей среды в ДОУ,</w:t>
      </w:r>
      <w:r w:rsidRPr="00C72810">
        <w:rPr>
          <w:sz w:val="28"/>
          <w:szCs w:val="28"/>
        </w:rPr>
        <w:t> без этой среды ребенок не воспримет понимание обучаемого материала.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Предметная среда привлекает ребѐнка, вызывает его интерес. Ребѐнок знает, что он может под</w:t>
      </w:r>
      <w:r w:rsidR="00903ADC">
        <w:rPr>
          <w:sz w:val="28"/>
          <w:szCs w:val="28"/>
        </w:rPr>
        <w:t xml:space="preserve">ойти, посмотреть, взять в руки </w:t>
      </w:r>
      <w:r w:rsidRPr="00C72810">
        <w:rPr>
          <w:sz w:val="28"/>
          <w:szCs w:val="28"/>
        </w:rPr>
        <w:t xml:space="preserve"> то, что ему нужно, вызывает его интерес.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В группах сформированы уголки, где размещен  раздел с материалом соответственно реализуемых программ.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 xml:space="preserve">В нашем детском саду с родителями проводятся различные формы работы: консультации, приглашения на утренники, мастер-классы, анкетирования, </w:t>
      </w:r>
      <w:r w:rsidRPr="00C72810">
        <w:rPr>
          <w:sz w:val="28"/>
          <w:szCs w:val="28"/>
        </w:rPr>
        <w:lastRenderedPageBreak/>
        <w:t>просмотры занятий, конкурсы рисунков по мультфильмам, решение кроссвордов, сказкам и т.д.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В приемных имеются стенды с информацией  для родителей, передвижные папки, карманные словари.</w:t>
      </w:r>
    </w:p>
    <w:p w:rsidR="00C72810" w:rsidRP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> В группах ДОУ осуществляется выдача печатных, аудио, видеоматериалов для закрепления знаний для родителей наших воспитанников.</w:t>
      </w:r>
    </w:p>
    <w:p w:rsidR="00C72810" w:rsidRDefault="00C72810" w:rsidP="00C72810">
      <w:pPr>
        <w:pStyle w:val="a3"/>
        <w:rPr>
          <w:sz w:val="28"/>
          <w:szCs w:val="28"/>
        </w:rPr>
      </w:pPr>
      <w:r w:rsidRPr="00C72810">
        <w:rPr>
          <w:sz w:val="28"/>
          <w:szCs w:val="28"/>
        </w:rPr>
        <w:t xml:space="preserve">Созданные в нашем детском саду условия способствуют легкому и интересному обучению дошкольников. Хочется отметить, что дошкольный возраст является </w:t>
      </w:r>
      <w:proofErr w:type="spellStart"/>
      <w:r w:rsidRPr="00C72810">
        <w:rPr>
          <w:sz w:val="28"/>
          <w:szCs w:val="28"/>
        </w:rPr>
        <w:t>сензитивным</w:t>
      </w:r>
      <w:proofErr w:type="spellEnd"/>
      <w:r w:rsidRPr="00C72810">
        <w:rPr>
          <w:sz w:val="28"/>
          <w:szCs w:val="28"/>
        </w:rPr>
        <w:t xml:space="preserve"> в обучении, поэтому создание подобных условий именно в этот возрастной период является наиболее эффективным</w:t>
      </w:r>
      <w:r w:rsidR="00903ADC">
        <w:rPr>
          <w:sz w:val="28"/>
          <w:szCs w:val="28"/>
        </w:rPr>
        <w:t>.</w:t>
      </w:r>
    </w:p>
    <w:p w:rsidR="00295A7F" w:rsidRDefault="00295A7F" w:rsidP="00C72810">
      <w:pPr>
        <w:pStyle w:val="a3"/>
        <w:rPr>
          <w:sz w:val="28"/>
          <w:szCs w:val="28"/>
        </w:rPr>
      </w:pPr>
      <w:r>
        <w:rPr>
          <w:sz w:val="28"/>
          <w:szCs w:val="28"/>
        </w:rPr>
        <w:t>«От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295A7F" w:rsidRPr="00C72810" w:rsidRDefault="00295A7F" w:rsidP="00C728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В. А. Сухомлинский </w:t>
      </w:r>
    </w:p>
    <w:p w:rsidR="00492AE7" w:rsidRDefault="00492AE7"/>
    <w:sectPr w:rsidR="00492AE7" w:rsidSect="0005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810"/>
    <w:rsid w:val="000522D7"/>
    <w:rsid w:val="000D5ADF"/>
    <w:rsid w:val="00154982"/>
    <w:rsid w:val="00295A7F"/>
    <w:rsid w:val="004756A4"/>
    <w:rsid w:val="00492AE7"/>
    <w:rsid w:val="006E1AFC"/>
    <w:rsid w:val="00903ADC"/>
    <w:rsid w:val="00C7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8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Крутая Бейба</cp:lastModifiedBy>
  <cp:revision>6</cp:revision>
  <dcterms:created xsi:type="dcterms:W3CDTF">2018-11-16T11:22:00Z</dcterms:created>
  <dcterms:modified xsi:type="dcterms:W3CDTF">2018-12-05T09:07:00Z</dcterms:modified>
</cp:coreProperties>
</file>