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39C" w:rsidRPr="00997208" w:rsidRDefault="00E2439C" w:rsidP="00E2439C">
      <w:pPr>
        <w:spacing w:after="0"/>
        <w:jc w:val="center"/>
        <w:rPr>
          <w:rFonts w:ascii="Times New Roman" w:eastAsiaTheme="minorHAnsi" w:hAnsi="Times New Roman"/>
          <w:b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997208">
        <w:rPr>
          <w:rFonts w:ascii="Times New Roman" w:hAnsi="Times New Roman"/>
          <w:b/>
        </w:rPr>
        <w:t>МБОУ «</w:t>
      </w:r>
      <w:proofErr w:type="spellStart"/>
      <w:r w:rsidRPr="00997208">
        <w:rPr>
          <w:rFonts w:ascii="Times New Roman" w:hAnsi="Times New Roman"/>
          <w:b/>
        </w:rPr>
        <w:t>Краснолипьевская</w:t>
      </w:r>
      <w:proofErr w:type="spellEnd"/>
      <w:r w:rsidRPr="00997208">
        <w:rPr>
          <w:rFonts w:ascii="Times New Roman" w:hAnsi="Times New Roman"/>
          <w:b/>
        </w:rPr>
        <w:t xml:space="preserve"> школа»</w:t>
      </w:r>
    </w:p>
    <w:p w:rsidR="00E2439C" w:rsidRPr="00997208" w:rsidRDefault="00E2439C" w:rsidP="00E2439C">
      <w:pPr>
        <w:spacing w:after="0"/>
        <w:jc w:val="center"/>
        <w:rPr>
          <w:rFonts w:ascii="Times New Roman" w:hAnsi="Times New Roman"/>
          <w:b/>
        </w:rPr>
      </w:pPr>
      <w:proofErr w:type="spellStart"/>
      <w:r w:rsidRPr="00997208">
        <w:rPr>
          <w:rFonts w:ascii="Times New Roman" w:hAnsi="Times New Roman"/>
          <w:b/>
        </w:rPr>
        <w:t>Репьевский</w:t>
      </w:r>
      <w:proofErr w:type="spellEnd"/>
      <w:r w:rsidRPr="00997208">
        <w:rPr>
          <w:rFonts w:ascii="Times New Roman" w:hAnsi="Times New Roman"/>
          <w:b/>
        </w:rPr>
        <w:t xml:space="preserve"> муниципальный район</w:t>
      </w:r>
      <w:bookmarkStart w:id="0" w:name="_GoBack"/>
      <w:bookmarkEnd w:id="0"/>
    </w:p>
    <w:p w:rsidR="00E2439C" w:rsidRPr="00997208" w:rsidRDefault="00E2439C" w:rsidP="00E2439C">
      <w:pPr>
        <w:spacing w:after="0"/>
        <w:jc w:val="center"/>
        <w:rPr>
          <w:rFonts w:ascii="Times New Roman" w:hAnsi="Times New Roman"/>
          <w:b/>
        </w:rPr>
      </w:pPr>
      <w:r w:rsidRPr="00997208">
        <w:rPr>
          <w:rFonts w:ascii="Times New Roman" w:hAnsi="Times New Roman"/>
          <w:b/>
        </w:rPr>
        <w:t>Воронежская область</w:t>
      </w:r>
    </w:p>
    <w:p w:rsidR="00E2439C" w:rsidRPr="00997208" w:rsidRDefault="00E2439C" w:rsidP="00E2439C">
      <w:pPr>
        <w:spacing w:after="0"/>
        <w:jc w:val="center"/>
        <w:rPr>
          <w:rFonts w:ascii="Times New Roman" w:hAnsi="Times New Roman"/>
        </w:rPr>
      </w:pPr>
    </w:p>
    <w:p w:rsidR="00E2439C" w:rsidRPr="00997208" w:rsidRDefault="00E2439C" w:rsidP="00E2439C">
      <w:pPr>
        <w:spacing w:after="0"/>
        <w:jc w:val="center"/>
        <w:rPr>
          <w:rFonts w:ascii="Times New Roman" w:hAnsi="Times New Roman"/>
        </w:rPr>
      </w:pPr>
    </w:p>
    <w:p w:rsidR="00E2439C" w:rsidRPr="00997208" w:rsidRDefault="000867A0" w:rsidP="00E2439C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2D80CB11" wp14:editId="40FB2337">
            <wp:simplePos x="0" y="0"/>
            <wp:positionH relativeFrom="column">
              <wp:posOffset>3339465</wp:posOffset>
            </wp:positionH>
            <wp:positionV relativeFrom="paragraph">
              <wp:posOffset>118110</wp:posOffset>
            </wp:positionV>
            <wp:extent cx="1943100" cy="17145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jc w:val="center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87"/>
        <w:gridCol w:w="3337"/>
        <w:gridCol w:w="3097"/>
      </w:tblGrid>
      <w:tr w:rsidR="00E2439C" w:rsidRPr="00997208" w:rsidTr="00AC7963">
        <w:trPr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39C" w:rsidRPr="00997208" w:rsidRDefault="00E2439C" w:rsidP="00E2439C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 w:rsidRPr="00997208">
              <w:rPr>
                <w:rFonts w:ascii="Times New Roman" w:hAnsi="Times New Roman"/>
              </w:rPr>
              <w:t xml:space="preserve">«Рассмотрено» </w:t>
            </w:r>
          </w:p>
          <w:p w:rsidR="00E2439C" w:rsidRPr="00997208" w:rsidRDefault="00E2439C" w:rsidP="00E2439C">
            <w:pPr>
              <w:spacing w:after="0"/>
              <w:jc w:val="center"/>
              <w:rPr>
                <w:rFonts w:ascii="Times New Roman" w:hAnsi="Times New Roman"/>
              </w:rPr>
            </w:pPr>
            <w:r w:rsidRPr="00997208">
              <w:rPr>
                <w:rFonts w:ascii="Times New Roman" w:hAnsi="Times New Roman"/>
              </w:rPr>
              <w:t>на заседании ШМО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39C" w:rsidRPr="00997208" w:rsidRDefault="00E2439C" w:rsidP="00E2439C">
            <w:pPr>
              <w:spacing w:after="0"/>
              <w:jc w:val="center"/>
              <w:rPr>
                <w:rFonts w:ascii="Times New Roman" w:hAnsi="Times New Roman"/>
              </w:rPr>
            </w:pPr>
            <w:r w:rsidRPr="00997208">
              <w:rPr>
                <w:rFonts w:ascii="Times New Roman" w:hAnsi="Times New Roman"/>
              </w:rPr>
              <w:t xml:space="preserve">«Согласовано» </w:t>
            </w:r>
          </w:p>
          <w:p w:rsidR="00E2439C" w:rsidRPr="00997208" w:rsidRDefault="00E2439C" w:rsidP="00E2439C">
            <w:pPr>
              <w:spacing w:after="0"/>
              <w:jc w:val="center"/>
              <w:rPr>
                <w:rFonts w:ascii="Times New Roman" w:hAnsi="Times New Roman"/>
              </w:rPr>
            </w:pPr>
            <w:r w:rsidRPr="00997208">
              <w:rPr>
                <w:rFonts w:ascii="Times New Roman" w:hAnsi="Times New Roman"/>
              </w:rPr>
              <w:t xml:space="preserve">Заместитель директора по УВР 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39C" w:rsidRPr="00997208" w:rsidRDefault="00E2439C" w:rsidP="00E2439C">
            <w:pPr>
              <w:spacing w:after="0"/>
              <w:jc w:val="center"/>
              <w:rPr>
                <w:rFonts w:ascii="Times New Roman" w:hAnsi="Times New Roman"/>
              </w:rPr>
            </w:pPr>
            <w:r w:rsidRPr="00997208">
              <w:rPr>
                <w:rFonts w:ascii="Times New Roman" w:hAnsi="Times New Roman"/>
              </w:rPr>
              <w:t>«Утверждаю»</w:t>
            </w:r>
          </w:p>
          <w:p w:rsidR="00E2439C" w:rsidRPr="00997208" w:rsidRDefault="00E2439C" w:rsidP="00E2439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E2439C" w:rsidRPr="00997208" w:rsidTr="00AC7963">
        <w:trPr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39C" w:rsidRPr="00997208" w:rsidRDefault="00E2439C" w:rsidP="00E2439C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</w:p>
          <w:p w:rsidR="00E2439C" w:rsidRPr="00997208" w:rsidRDefault="00E2439C" w:rsidP="00E2439C">
            <w:pPr>
              <w:spacing w:after="0"/>
              <w:jc w:val="center"/>
              <w:rPr>
                <w:rFonts w:ascii="Times New Roman" w:hAnsi="Times New Roman"/>
              </w:rPr>
            </w:pPr>
            <w:r w:rsidRPr="00997208">
              <w:rPr>
                <w:rFonts w:ascii="Times New Roman" w:hAnsi="Times New Roman"/>
              </w:rPr>
              <w:t>Протокол №1</w:t>
            </w:r>
            <w:r>
              <w:rPr>
                <w:rFonts w:ascii="Times New Roman" w:hAnsi="Times New Roman"/>
              </w:rPr>
              <w:t xml:space="preserve"> от 26.08.2020 г.</w:t>
            </w:r>
          </w:p>
          <w:p w:rsidR="00E2439C" w:rsidRPr="00997208" w:rsidRDefault="00E2439C" w:rsidP="00E2439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39C" w:rsidRPr="00997208" w:rsidRDefault="00E2439C" w:rsidP="00E2439C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E2439C" w:rsidRPr="00997208" w:rsidRDefault="00E2439C" w:rsidP="00E2439C">
            <w:pPr>
              <w:spacing w:after="0"/>
              <w:jc w:val="center"/>
              <w:rPr>
                <w:rFonts w:ascii="Times New Roman" w:hAnsi="Times New Roman"/>
              </w:rPr>
            </w:pPr>
            <w:r w:rsidRPr="00997208">
              <w:rPr>
                <w:rFonts w:ascii="Times New Roman" w:hAnsi="Times New Roman"/>
              </w:rPr>
              <w:t>________Дубровских Г.А.</w:t>
            </w:r>
          </w:p>
          <w:p w:rsidR="00E2439C" w:rsidRPr="00997208" w:rsidRDefault="00E2439C" w:rsidP="00E2439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39C" w:rsidRPr="00997208" w:rsidRDefault="00E2439C" w:rsidP="00E2439C">
            <w:pPr>
              <w:spacing w:after="0"/>
              <w:jc w:val="center"/>
              <w:rPr>
                <w:rFonts w:ascii="Times New Roman" w:hAnsi="Times New Roman"/>
              </w:rPr>
            </w:pPr>
            <w:r w:rsidRPr="00997208">
              <w:rPr>
                <w:rFonts w:ascii="Times New Roman" w:hAnsi="Times New Roman"/>
              </w:rPr>
              <w:t>Директор школы</w:t>
            </w:r>
          </w:p>
          <w:p w:rsidR="00E2439C" w:rsidRPr="00997208" w:rsidRDefault="00E2439C" w:rsidP="00E2439C">
            <w:pPr>
              <w:spacing w:after="0"/>
              <w:jc w:val="center"/>
              <w:rPr>
                <w:rFonts w:ascii="Times New Roman" w:hAnsi="Times New Roman"/>
              </w:rPr>
            </w:pPr>
            <w:r w:rsidRPr="00997208">
              <w:rPr>
                <w:rFonts w:ascii="Times New Roman" w:hAnsi="Times New Roman"/>
              </w:rPr>
              <w:t>________Арцыбашев А.А.</w:t>
            </w:r>
          </w:p>
          <w:p w:rsidR="00E2439C" w:rsidRPr="00997208" w:rsidRDefault="00E2439C" w:rsidP="00E2439C">
            <w:pPr>
              <w:spacing w:after="0"/>
              <w:jc w:val="center"/>
              <w:rPr>
                <w:rFonts w:ascii="Times New Roman" w:hAnsi="Times New Roman"/>
              </w:rPr>
            </w:pPr>
            <w:r w:rsidRPr="00997208">
              <w:rPr>
                <w:rFonts w:ascii="Times New Roman" w:hAnsi="Times New Roman"/>
              </w:rPr>
              <w:t>Приказ №</w:t>
            </w:r>
            <w:r>
              <w:rPr>
                <w:rFonts w:ascii="Times New Roman" w:hAnsi="Times New Roman"/>
              </w:rPr>
              <w:t>80    от 26.08.2020 г.</w:t>
            </w:r>
          </w:p>
        </w:tc>
      </w:tr>
    </w:tbl>
    <w:p w:rsidR="00E2439C" w:rsidRDefault="00E2439C" w:rsidP="00E2439C">
      <w:pPr>
        <w:spacing w:after="0"/>
        <w:rPr>
          <w:rFonts w:ascii="Times New Roman" w:eastAsia="Times New Roman" w:hAnsi="Times New Roman"/>
        </w:rPr>
      </w:pPr>
    </w:p>
    <w:p w:rsidR="007B442A" w:rsidRDefault="007B442A" w:rsidP="00E2439C">
      <w:pPr>
        <w:spacing w:after="0"/>
        <w:rPr>
          <w:rFonts w:ascii="Times New Roman" w:eastAsia="Times New Roman" w:hAnsi="Times New Roman"/>
        </w:rPr>
      </w:pPr>
    </w:p>
    <w:p w:rsidR="007B442A" w:rsidRDefault="007B442A" w:rsidP="00E2439C">
      <w:pPr>
        <w:spacing w:after="0"/>
        <w:rPr>
          <w:rFonts w:ascii="Times New Roman" w:eastAsia="Times New Roman" w:hAnsi="Times New Roman"/>
        </w:rPr>
      </w:pPr>
    </w:p>
    <w:p w:rsidR="007B442A" w:rsidRDefault="007B442A" w:rsidP="00E2439C">
      <w:pPr>
        <w:spacing w:after="0"/>
        <w:rPr>
          <w:rFonts w:ascii="Times New Roman" w:eastAsia="Times New Roman" w:hAnsi="Times New Roman"/>
        </w:rPr>
      </w:pPr>
    </w:p>
    <w:p w:rsidR="007B442A" w:rsidRDefault="007B442A" w:rsidP="00E2439C">
      <w:pPr>
        <w:spacing w:after="0"/>
        <w:rPr>
          <w:rFonts w:ascii="Times New Roman" w:eastAsia="Times New Roman" w:hAnsi="Times New Roman"/>
        </w:rPr>
      </w:pPr>
    </w:p>
    <w:p w:rsidR="007B442A" w:rsidRDefault="007B442A" w:rsidP="00E2439C">
      <w:pPr>
        <w:spacing w:after="0"/>
        <w:rPr>
          <w:rFonts w:ascii="Times New Roman" w:eastAsia="Times New Roman" w:hAnsi="Times New Roman"/>
        </w:rPr>
      </w:pPr>
    </w:p>
    <w:p w:rsidR="007B442A" w:rsidRDefault="007B442A" w:rsidP="00E2439C">
      <w:pPr>
        <w:spacing w:after="0"/>
        <w:rPr>
          <w:rFonts w:ascii="Times New Roman" w:eastAsia="Times New Roman" w:hAnsi="Times New Roman"/>
        </w:rPr>
      </w:pPr>
    </w:p>
    <w:p w:rsidR="007B442A" w:rsidRDefault="007B442A" w:rsidP="00E2439C">
      <w:pPr>
        <w:spacing w:after="0"/>
        <w:rPr>
          <w:rFonts w:ascii="Times New Roman" w:eastAsia="Times New Roman" w:hAnsi="Times New Roman"/>
        </w:rPr>
      </w:pPr>
    </w:p>
    <w:p w:rsidR="007B442A" w:rsidRDefault="007B442A" w:rsidP="00E2439C">
      <w:pPr>
        <w:spacing w:after="0"/>
        <w:rPr>
          <w:rFonts w:ascii="Times New Roman" w:eastAsia="Times New Roman" w:hAnsi="Times New Roman"/>
        </w:rPr>
      </w:pPr>
    </w:p>
    <w:p w:rsidR="007B442A" w:rsidRPr="00997208" w:rsidRDefault="007B442A" w:rsidP="00E2439C">
      <w:pPr>
        <w:spacing w:after="0"/>
        <w:rPr>
          <w:rFonts w:ascii="Times New Roman" w:eastAsia="Times New Roman" w:hAnsi="Times New Roman"/>
        </w:rPr>
      </w:pPr>
    </w:p>
    <w:p w:rsidR="00E2439C" w:rsidRPr="00997208" w:rsidRDefault="00E2439C" w:rsidP="00E2439C">
      <w:pPr>
        <w:spacing w:after="0"/>
        <w:rPr>
          <w:rFonts w:ascii="Times New Roman" w:eastAsia="Times New Roman" w:hAnsi="Times New Roman"/>
        </w:rPr>
      </w:pPr>
    </w:p>
    <w:p w:rsidR="00E2439C" w:rsidRPr="007B442A" w:rsidRDefault="00E2439C" w:rsidP="00E2439C">
      <w:pPr>
        <w:spacing w:after="0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7B442A">
        <w:rPr>
          <w:rFonts w:ascii="Times New Roman" w:eastAsia="Times New Roman" w:hAnsi="Times New Roman" w:cs="Times New Roman"/>
          <w:b/>
          <w:sz w:val="36"/>
          <w:szCs w:val="36"/>
        </w:rPr>
        <w:t>РАБОЧАЯ ПРОГРАММА</w:t>
      </w:r>
    </w:p>
    <w:p w:rsidR="007B442A" w:rsidRPr="007B442A" w:rsidRDefault="007B442A" w:rsidP="007B442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B442A">
        <w:rPr>
          <w:rFonts w:ascii="Times New Roman" w:hAnsi="Times New Roman" w:cs="Times New Roman"/>
          <w:b/>
          <w:sz w:val="36"/>
          <w:szCs w:val="36"/>
        </w:rPr>
        <w:t>по внеурочной деятельности центра «Точка роста»</w:t>
      </w:r>
    </w:p>
    <w:p w:rsidR="00E2439C" w:rsidRPr="007B442A" w:rsidRDefault="007B442A" w:rsidP="00E2439C">
      <w:pPr>
        <w:spacing w:after="0"/>
        <w:jc w:val="center"/>
        <w:rPr>
          <w:rFonts w:ascii="Times New Roman" w:eastAsia="Times New Roman" w:hAnsi="Times New Roman"/>
          <w:b/>
          <w:sz w:val="32"/>
          <w:szCs w:val="32"/>
        </w:rPr>
      </w:pPr>
      <w:r w:rsidRPr="007B442A">
        <w:rPr>
          <w:rFonts w:ascii="Times New Roman" w:eastAsia="Times New Roman" w:hAnsi="Times New Roman"/>
          <w:b/>
          <w:sz w:val="32"/>
          <w:szCs w:val="32"/>
        </w:rPr>
        <w:t>«Шахматная гостиная</w:t>
      </w:r>
      <w:r w:rsidR="00E2439C" w:rsidRPr="007B442A">
        <w:rPr>
          <w:rFonts w:ascii="Times New Roman" w:eastAsia="Times New Roman" w:hAnsi="Times New Roman"/>
          <w:b/>
          <w:sz w:val="32"/>
          <w:szCs w:val="32"/>
        </w:rPr>
        <w:t xml:space="preserve">» </w:t>
      </w:r>
    </w:p>
    <w:p w:rsidR="00E2439C" w:rsidRDefault="007B442A" w:rsidP="00E2439C">
      <w:pPr>
        <w:spacing w:after="0"/>
        <w:jc w:val="center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5-6</w:t>
      </w:r>
      <w:r w:rsidR="00E2439C" w:rsidRPr="00997208">
        <w:rPr>
          <w:rFonts w:ascii="Times New Roman" w:eastAsia="Times New Roman" w:hAnsi="Times New Roman"/>
          <w:b/>
        </w:rPr>
        <w:t xml:space="preserve"> классы</w:t>
      </w:r>
      <w:r>
        <w:rPr>
          <w:rFonts w:ascii="Times New Roman" w:eastAsia="Times New Roman" w:hAnsi="Times New Roman"/>
          <w:b/>
        </w:rPr>
        <w:t>, 7-9 классы</w:t>
      </w:r>
    </w:p>
    <w:p w:rsidR="007B442A" w:rsidRPr="00997208" w:rsidRDefault="007B442A" w:rsidP="00E2439C">
      <w:pPr>
        <w:spacing w:after="0"/>
        <w:jc w:val="center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(первый год обучения)</w:t>
      </w:r>
    </w:p>
    <w:p w:rsidR="00E2439C" w:rsidRPr="00997208" w:rsidRDefault="00E2439C" w:rsidP="00E2439C">
      <w:pPr>
        <w:spacing w:after="0"/>
        <w:jc w:val="center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на 2020-2021</w:t>
      </w:r>
      <w:r w:rsidRPr="00997208">
        <w:rPr>
          <w:rFonts w:ascii="Times New Roman" w:eastAsia="Times New Roman" w:hAnsi="Times New Roman"/>
          <w:b/>
        </w:rPr>
        <w:t xml:space="preserve"> учебный год             </w:t>
      </w:r>
    </w:p>
    <w:p w:rsidR="00E2439C" w:rsidRPr="00997208" w:rsidRDefault="00E2439C" w:rsidP="00E2439C">
      <w:pPr>
        <w:spacing w:after="0"/>
        <w:jc w:val="center"/>
        <w:rPr>
          <w:rFonts w:ascii="Times New Roman" w:eastAsia="Times New Roman" w:hAnsi="Times New Roman"/>
        </w:rPr>
      </w:pPr>
    </w:p>
    <w:p w:rsidR="00E2439C" w:rsidRDefault="00E2439C" w:rsidP="00E2439C">
      <w:pPr>
        <w:spacing w:after="0"/>
        <w:jc w:val="center"/>
        <w:rPr>
          <w:rFonts w:ascii="Times New Roman" w:eastAsia="Times New Roman" w:hAnsi="Times New Roman"/>
        </w:rPr>
      </w:pPr>
    </w:p>
    <w:p w:rsidR="007B442A" w:rsidRDefault="007B442A" w:rsidP="00E2439C">
      <w:pPr>
        <w:spacing w:after="0"/>
        <w:jc w:val="center"/>
        <w:rPr>
          <w:rFonts w:ascii="Times New Roman" w:eastAsia="Times New Roman" w:hAnsi="Times New Roman"/>
        </w:rPr>
      </w:pPr>
    </w:p>
    <w:p w:rsidR="007B442A" w:rsidRDefault="007B442A" w:rsidP="00E2439C">
      <w:pPr>
        <w:spacing w:after="0"/>
        <w:jc w:val="center"/>
        <w:rPr>
          <w:rFonts w:ascii="Times New Roman" w:eastAsia="Times New Roman" w:hAnsi="Times New Roman"/>
        </w:rPr>
      </w:pPr>
    </w:p>
    <w:p w:rsidR="007B442A" w:rsidRDefault="007B442A" w:rsidP="00E2439C">
      <w:pPr>
        <w:spacing w:after="0"/>
        <w:jc w:val="center"/>
        <w:rPr>
          <w:rFonts w:ascii="Times New Roman" w:eastAsia="Times New Roman" w:hAnsi="Times New Roman"/>
        </w:rPr>
      </w:pPr>
    </w:p>
    <w:p w:rsidR="007B442A" w:rsidRPr="00997208" w:rsidRDefault="007B442A" w:rsidP="00E2439C">
      <w:pPr>
        <w:spacing w:after="0"/>
        <w:jc w:val="center"/>
        <w:rPr>
          <w:rFonts w:ascii="Times New Roman" w:eastAsia="Times New Roman" w:hAnsi="Times New Roman"/>
        </w:rPr>
      </w:pPr>
    </w:p>
    <w:p w:rsidR="00E2439C" w:rsidRPr="00997208" w:rsidRDefault="00E2439C" w:rsidP="00E2439C">
      <w:pPr>
        <w:spacing w:after="0"/>
        <w:jc w:val="center"/>
        <w:rPr>
          <w:rFonts w:ascii="Times New Roman" w:eastAsia="Times New Roman" w:hAnsi="Times New Roman"/>
        </w:rPr>
      </w:pPr>
    </w:p>
    <w:p w:rsidR="00E2439C" w:rsidRPr="00997208" w:rsidRDefault="00E2439C" w:rsidP="00E2439C">
      <w:pPr>
        <w:spacing w:after="0"/>
        <w:jc w:val="center"/>
        <w:rPr>
          <w:rFonts w:ascii="Times New Roman" w:eastAsia="Times New Roman" w:hAnsi="Times New Roman"/>
        </w:rPr>
      </w:pPr>
    </w:p>
    <w:p w:rsidR="00E2439C" w:rsidRPr="00997208" w:rsidRDefault="00E2439C" w:rsidP="00E2439C">
      <w:pPr>
        <w:spacing w:after="0"/>
        <w:jc w:val="right"/>
        <w:rPr>
          <w:rFonts w:ascii="Times New Roman" w:hAnsi="Times New Roman"/>
        </w:rPr>
      </w:pPr>
      <w:r w:rsidRPr="00997208">
        <w:rPr>
          <w:rFonts w:ascii="Times New Roman" w:hAnsi="Times New Roman"/>
        </w:rPr>
        <w:t>Составитель: учитель</w:t>
      </w:r>
    </w:p>
    <w:p w:rsidR="00E2439C" w:rsidRPr="00997208" w:rsidRDefault="00E2439C" w:rsidP="00E2439C">
      <w:pPr>
        <w:spacing w:after="0"/>
        <w:jc w:val="right"/>
        <w:rPr>
          <w:rFonts w:ascii="Times New Roman" w:hAnsi="Times New Roman"/>
        </w:rPr>
      </w:pPr>
      <w:r w:rsidRPr="00997208">
        <w:rPr>
          <w:rFonts w:ascii="Times New Roman" w:hAnsi="Times New Roman"/>
        </w:rPr>
        <w:t xml:space="preserve">физкультуры  </w:t>
      </w:r>
      <w:proofErr w:type="spellStart"/>
      <w:r w:rsidRPr="00997208">
        <w:rPr>
          <w:rFonts w:ascii="Times New Roman" w:hAnsi="Times New Roman"/>
        </w:rPr>
        <w:t>Аралов</w:t>
      </w:r>
      <w:proofErr w:type="spellEnd"/>
      <w:r w:rsidRPr="00997208">
        <w:rPr>
          <w:rFonts w:ascii="Times New Roman" w:hAnsi="Times New Roman"/>
        </w:rPr>
        <w:t xml:space="preserve"> Леонид  Васильевич</w:t>
      </w:r>
    </w:p>
    <w:p w:rsidR="00E2439C" w:rsidRPr="00997208" w:rsidRDefault="00E2439C" w:rsidP="00E2439C">
      <w:pPr>
        <w:spacing w:after="0"/>
        <w:jc w:val="center"/>
        <w:rPr>
          <w:rFonts w:ascii="Times New Roman" w:eastAsia="Times New Roman" w:hAnsi="Times New Roman"/>
          <w:b/>
        </w:rPr>
      </w:pPr>
    </w:p>
    <w:p w:rsidR="00E2439C" w:rsidRPr="00997208" w:rsidRDefault="00E2439C" w:rsidP="00E2439C">
      <w:pPr>
        <w:spacing w:after="0"/>
        <w:jc w:val="center"/>
        <w:rPr>
          <w:rFonts w:ascii="Times New Roman" w:eastAsia="Times New Roman" w:hAnsi="Times New Roman"/>
          <w:b/>
        </w:rPr>
      </w:pPr>
    </w:p>
    <w:p w:rsidR="00E2439C" w:rsidRPr="00997208" w:rsidRDefault="00E2439C" w:rsidP="00E2439C">
      <w:pPr>
        <w:spacing w:after="0"/>
        <w:jc w:val="center"/>
        <w:rPr>
          <w:rFonts w:ascii="Times New Roman" w:eastAsia="Times New Roman" w:hAnsi="Times New Roman"/>
          <w:b/>
        </w:rPr>
      </w:pPr>
    </w:p>
    <w:p w:rsidR="00E2439C" w:rsidRPr="00997208" w:rsidRDefault="00E2439C" w:rsidP="00E2439C">
      <w:pPr>
        <w:spacing w:after="0"/>
        <w:jc w:val="center"/>
        <w:rPr>
          <w:rFonts w:ascii="Times New Roman" w:eastAsia="Times New Roman" w:hAnsi="Times New Roman"/>
          <w:b/>
        </w:rPr>
      </w:pPr>
    </w:p>
    <w:p w:rsidR="00E2439C" w:rsidRPr="00997208" w:rsidRDefault="00E2439C" w:rsidP="00E2439C">
      <w:pPr>
        <w:spacing w:after="0"/>
        <w:jc w:val="center"/>
        <w:rPr>
          <w:rFonts w:ascii="Times New Roman" w:eastAsia="Times New Roman" w:hAnsi="Times New Roman"/>
          <w:b/>
        </w:rPr>
      </w:pPr>
    </w:p>
    <w:p w:rsidR="00E2439C" w:rsidRPr="00997208" w:rsidRDefault="00E2439C" w:rsidP="00E2439C">
      <w:pPr>
        <w:spacing w:after="0"/>
        <w:jc w:val="center"/>
        <w:rPr>
          <w:rFonts w:ascii="Times New Roman" w:eastAsia="Times New Roman" w:hAnsi="Times New Roman"/>
          <w:b/>
        </w:rPr>
      </w:pPr>
    </w:p>
    <w:p w:rsidR="00E2439C" w:rsidRPr="00997208" w:rsidRDefault="00E2439C" w:rsidP="00E2439C">
      <w:pPr>
        <w:spacing w:after="0"/>
        <w:jc w:val="center"/>
        <w:rPr>
          <w:rFonts w:ascii="Times New Roman" w:eastAsia="Times New Roman" w:hAnsi="Times New Roman"/>
          <w:b/>
        </w:rPr>
      </w:pPr>
      <w:r w:rsidRPr="00997208">
        <w:rPr>
          <w:rFonts w:ascii="Times New Roman" w:eastAsia="Times New Roman" w:hAnsi="Times New Roman"/>
          <w:b/>
        </w:rPr>
        <w:tab/>
      </w:r>
    </w:p>
    <w:p w:rsidR="00E2439C" w:rsidRPr="00997208" w:rsidRDefault="00E2439C" w:rsidP="00E2439C">
      <w:pPr>
        <w:spacing w:after="0"/>
        <w:jc w:val="center"/>
        <w:rPr>
          <w:rFonts w:ascii="Times New Roman" w:eastAsia="Times New Roman" w:hAnsi="Times New Roman"/>
          <w:b/>
        </w:rPr>
      </w:pPr>
      <w:r w:rsidRPr="00997208">
        <w:rPr>
          <w:rFonts w:ascii="Times New Roman" w:eastAsia="Times New Roman" w:hAnsi="Times New Roman"/>
          <w:b/>
        </w:rPr>
        <w:t>с</w:t>
      </w:r>
      <w:proofErr w:type="gramStart"/>
      <w:r w:rsidRPr="00997208">
        <w:rPr>
          <w:rFonts w:ascii="Times New Roman" w:eastAsia="Times New Roman" w:hAnsi="Times New Roman"/>
          <w:b/>
        </w:rPr>
        <w:t>.К</w:t>
      </w:r>
      <w:proofErr w:type="gramEnd"/>
      <w:r w:rsidRPr="00997208">
        <w:rPr>
          <w:rFonts w:ascii="Times New Roman" w:eastAsia="Times New Roman" w:hAnsi="Times New Roman"/>
          <w:b/>
        </w:rPr>
        <w:t>раснолипье</w:t>
      </w:r>
    </w:p>
    <w:p w:rsidR="00E2439C" w:rsidRPr="00997208" w:rsidRDefault="00E2439C" w:rsidP="00E2439C">
      <w:pPr>
        <w:spacing w:after="0"/>
        <w:jc w:val="center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2020</w:t>
      </w:r>
      <w:r w:rsidRPr="00997208">
        <w:rPr>
          <w:rFonts w:ascii="Times New Roman" w:eastAsia="Times New Roman" w:hAnsi="Times New Roman"/>
          <w:b/>
        </w:rPr>
        <w:t xml:space="preserve">  год</w:t>
      </w:r>
    </w:p>
    <w:p w:rsidR="00E2439C" w:rsidRDefault="00E2439C" w:rsidP="00E2439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439C" w:rsidRDefault="00E2439C" w:rsidP="00E2439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439C" w:rsidRDefault="00E2439C" w:rsidP="00E2439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439C" w:rsidRDefault="00E2439C" w:rsidP="00E2439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439C" w:rsidRDefault="00E2439C" w:rsidP="00E2439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439C" w:rsidRDefault="00E2439C" w:rsidP="00E2439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439C" w:rsidRDefault="00E2439C" w:rsidP="00E2439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439C" w:rsidRDefault="00E2439C" w:rsidP="00E2439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439C" w:rsidRDefault="00E2439C" w:rsidP="00E2439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E2439C">
        <w:rPr>
          <w:rFonts w:ascii="Times New Roman" w:hAnsi="Times New Roman" w:cs="Times New Roman"/>
          <w:sz w:val="24"/>
          <w:szCs w:val="24"/>
        </w:rPr>
        <w:t xml:space="preserve">Пояснительная записка </w:t>
      </w:r>
    </w:p>
    <w:p w:rsidR="00E2439C" w:rsidRDefault="00E2439C" w:rsidP="00E2439C">
      <w:pPr>
        <w:jc w:val="both"/>
        <w:rPr>
          <w:rFonts w:ascii="Times New Roman" w:hAnsi="Times New Roman" w:cs="Times New Roman"/>
          <w:sz w:val="24"/>
          <w:szCs w:val="24"/>
        </w:rPr>
      </w:pPr>
      <w:r w:rsidRPr="00E2439C">
        <w:rPr>
          <w:rFonts w:ascii="Times New Roman" w:hAnsi="Times New Roman" w:cs="Times New Roman"/>
          <w:sz w:val="24"/>
          <w:szCs w:val="24"/>
        </w:rPr>
        <w:t xml:space="preserve">Рабочая программа дополнительного образования «Шахматы» составлена на основе нормативно - правовой базы: - Федеральный закон от 29.12.2012 г. № 273-ФЗ «Об образовании в Российской Федерации» (редакция от 23.07.2013). - Типовые положения об общеобразовательном учреждении разных типов (Постановления Правительства РФ); - Приказ Министерства образования и науки Российской Федерации от 6 октября 2009 года № 373, зарегистрированный Минюстом России 22 декабря 2009 года № 15785 «Об утверждении и введении в действие федерального государственного образовательного стандарта начального общего образования»; - </w:t>
      </w:r>
      <w:proofErr w:type="gramStart"/>
      <w:r w:rsidRPr="00E2439C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 от 26 ноября 2010 года № 1241, зарегистрированный Минюстом России 4 февраля 2011 года № 19707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года № 373» (о части учебного плана, формируемой участниками образовательного процесса);</w:t>
      </w:r>
      <w:proofErr w:type="gramEnd"/>
      <w:r w:rsidRPr="00E2439C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E2439C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 от 22 сентября 2011 года № 2357, зарегистрированный Минюстом России 12 декабря 2011 года № 22540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года № 373» (о количестве учебных занятий за 4 учебных года);</w:t>
      </w:r>
      <w:proofErr w:type="gramEnd"/>
      <w:r w:rsidRPr="00E2439C">
        <w:rPr>
          <w:rFonts w:ascii="Times New Roman" w:hAnsi="Times New Roman" w:cs="Times New Roman"/>
          <w:sz w:val="24"/>
          <w:szCs w:val="24"/>
        </w:rPr>
        <w:t xml:space="preserve"> - Примерная основная образовательная программа начального общего образования, рекомендованная к использованию Координационным советом при департаменте общего образования Министерства образования и науки Российской федерации (протокол заседания от 24-25 июля 2010г. № 1); - Постановление Главного государственного санитарного врача Российской Федерации от 29 декабря 2010 № 189 г. Москва «Об утверждении СанПиН 2.4.2.2821 -10 «Санитарн</w:t>
      </w:r>
      <w:proofErr w:type="gramStart"/>
      <w:r w:rsidRPr="00E2439C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E2439C">
        <w:rPr>
          <w:rFonts w:ascii="Times New Roman" w:hAnsi="Times New Roman" w:cs="Times New Roman"/>
          <w:sz w:val="24"/>
          <w:szCs w:val="24"/>
        </w:rPr>
        <w:t xml:space="preserve"> эпидемиологические требования к условиям и организации обучения в общеобразовательных учреждениях»; - Письмо Министерства образования и науки Российской Федерации от 12 мая 2011 г. № 03-296 «Об организации внеурочной деятельности при введении Федерального образовательного стандарта общего образования»; - Устав ОУ. Программа разработана в соответствии с программой И.Г.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Сухина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«Шахматы – школе»</w:t>
      </w:r>
      <w:r w:rsidRPr="00E2439C">
        <w:rPr>
          <w:rFonts w:ascii="Times New Roman" w:hAnsi="Times New Roman" w:cs="Times New Roman"/>
          <w:sz w:val="24"/>
          <w:szCs w:val="24"/>
        </w:rPr>
        <w:t xml:space="preserve">. В условиях реализации новых государственных стандартов на первый план выдвигается развивающая функция обучения, в значительной степени </w:t>
      </w:r>
      <w:r w:rsidRPr="00E2439C">
        <w:rPr>
          <w:rFonts w:ascii="Times New Roman" w:hAnsi="Times New Roman" w:cs="Times New Roman"/>
          <w:sz w:val="24"/>
          <w:szCs w:val="24"/>
        </w:rPr>
        <w:lastRenderedPageBreak/>
        <w:t>способствую</w:t>
      </w:r>
      <w:r>
        <w:rPr>
          <w:rFonts w:ascii="Times New Roman" w:hAnsi="Times New Roman" w:cs="Times New Roman"/>
          <w:sz w:val="24"/>
          <w:szCs w:val="24"/>
        </w:rPr>
        <w:t>щая становлению личности</w:t>
      </w:r>
      <w:r w:rsidRPr="00E2439C">
        <w:rPr>
          <w:rFonts w:ascii="Times New Roman" w:hAnsi="Times New Roman" w:cs="Times New Roman"/>
          <w:sz w:val="24"/>
          <w:szCs w:val="24"/>
        </w:rPr>
        <w:t xml:space="preserve"> школьников и наиболее полному раскрытию их творческих способн</w:t>
      </w:r>
      <w:r>
        <w:rPr>
          <w:rFonts w:ascii="Times New Roman" w:hAnsi="Times New Roman" w:cs="Times New Roman"/>
          <w:sz w:val="24"/>
          <w:szCs w:val="24"/>
        </w:rPr>
        <w:t xml:space="preserve">остей. Шахматы </w:t>
      </w:r>
      <w:r w:rsidRPr="00E2439C">
        <w:rPr>
          <w:rFonts w:ascii="Times New Roman" w:hAnsi="Times New Roman" w:cs="Times New Roman"/>
          <w:sz w:val="24"/>
          <w:szCs w:val="24"/>
        </w:rPr>
        <w:t xml:space="preserve"> положительно влияют на совершенствование у детей многих психических процессов и таких качеств, как восприятие, внимание, воображение, память, мышление, начальные формы волевого управления поведением. Шахматная игра служит благоприятным условием и методом воспитания способности к волевой регуляции поведения. Овладевая способами волевой регуляции, обучающиеся приобретают устойчивые адаптивные качества личности: способность согласовывать свои стремления со своими умениями, навыки быстрого принятия решений в трудных ситуациях, умение достойно справляться с поражением, общительность и коллективизм. При обучении игре в шахматы стержневым моментом занятий становится деятельность самих учащихся, когда они наблюдают, сравнивают, классифицируют, группируют, делают выводы, выясняют закономерности. Таким образом, шахматы не только развивают когнитивные функции младших школьников, но и способствуют достижению комплекса личных и </w:t>
      </w:r>
      <w:proofErr w:type="spellStart"/>
      <w:r w:rsidRPr="00E2439C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E2439C">
        <w:rPr>
          <w:rFonts w:ascii="Times New Roman" w:hAnsi="Times New Roman" w:cs="Times New Roman"/>
          <w:sz w:val="24"/>
          <w:szCs w:val="24"/>
        </w:rPr>
        <w:t xml:space="preserve"> результатов. Цели программы:  способствов</w:t>
      </w:r>
      <w:r>
        <w:rPr>
          <w:rFonts w:ascii="Times New Roman" w:hAnsi="Times New Roman" w:cs="Times New Roman"/>
          <w:sz w:val="24"/>
          <w:szCs w:val="24"/>
        </w:rPr>
        <w:t xml:space="preserve">ать становлению личности </w:t>
      </w:r>
      <w:r w:rsidRPr="00E2439C">
        <w:rPr>
          <w:rFonts w:ascii="Times New Roman" w:hAnsi="Times New Roman" w:cs="Times New Roman"/>
          <w:sz w:val="24"/>
          <w:szCs w:val="24"/>
        </w:rPr>
        <w:t xml:space="preserve"> школьников и наиболее полному</w:t>
      </w:r>
      <w:r w:rsidRPr="00E2439C">
        <w:rPr>
          <w:rFonts w:ascii="Times New Roman" w:hAnsi="Times New Roman" w:cs="Times New Roman"/>
          <w:sz w:val="24"/>
          <w:szCs w:val="24"/>
        </w:rPr>
        <w:sym w:font="Symbol" w:char="F0B7"/>
      </w:r>
      <w:r w:rsidRPr="00E2439C">
        <w:rPr>
          <w:rFonts w:ascii="Times New Roman" w:hAnsi="Times New Roman" w:cs="Times New Roman"/>
          <w:sz w:val="24"/>
          <w:szCs w:val="24"/>
        </w:rPr>
        <w:t xml:space="preserve"> раскрытию их творческих способностей,  реализовать многие позитивные идеи отечественных теоретиков и практиков —</w:t>
      </w:r>
      <w:r w:rsidRPr="00E2439C">
        <w:rPr>
          <w:rFonts w:ascii="Times New Roman" w:hAnsi="Times New Roman" w:cs="Times New Roman"/>
          <w:sz w:val="24"/>
          <w:szCs w:val="24"/>
        </w:rPr>
        <w:sym w:font="Symbol" w:char="F0B7"/>
      </w:r>
      <w:r w:rsidRPr="00E2439C">
        <w:rPr>
          <w:rFonts w:ascii="Times New Roman" w:hAnsi="Times New Roman" w:cs="Times New Roman"/>
          <w:sz w:val="24"/>
          <w:szCs w:val="24"/>
        </w:rPr>
        <w:t xml:space="preserve"> сделать обучение радостным, поддерживать устойчивый интерес к знаниям. Задачи курса: </w:t>
      </w:r>
      <w:r>
        <w:rPr>
          <w:rFonts w:ascii="Times New Roman" w:hAnsi="Times New Roman" w:cs="Times New Roman"/>
          <w:sz w:val="24"/>
          <w:szCs w:val="24"/>
        </w:rPr>
        <w:t xml:space="preserve"> совершенствование</w:t>
      </w:r>
      <w:r w:rsidRPr="00E2439C">
        <w:rPr>
          <w:rFonts w:ascii="Times New Roman" w:hAnsi="Times New Roman" w:cs="Times New Roman"/>
          <w:sz w:val="24"/>
          <w:szCs w:val="24"/>
        </w:rPr>
        <w:t xml:space="preserve"> многих психических процессов и таких качеств, как</w:t>
      </w:r>
      <w:r w:rsidRPr="00E2439C">
        <w:rPr>
          <w:rFonts w:ascii="Times New Roman" w:hAnsi="Times New Roman" w:cs="Times New Roman"/>
          <w:sz w:val="24"/>
          <w:szCs w:val="24"/>
        </w:rPr>
        <w:sym w:font="Symbol" w:char="F0B7"/>
      </w:r>
      <w:r w:rsidRPr="00E2439C">
        <w:rPr>
          <w:rFonts w:ascii="Times New Roman" w:hAnsi="Times New Roman" w:cs="Times New Roman"/>
          <w:sz w:val="24"/>
          <w:szCs w:val="24"/>
        </w:rPr>
        <w:t xml:space="preserve"> восприятие, внимание, воображение, память, мышление, начальные формы волевого управления поведением</w:t>
      </w:r>
      <w:proofErr w:type="gramStart"/>
      <w:r w:rsidRPr="00E2439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2439C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E2439C">
        <w:rPr>
          <w:rFonts w:ascii="Times New Roman" w:hAnsi="Times New Roman" w:cs="Times New Roman"/>
          <w:sz w:val="24"/>
          <w:szCs w:val="24"/>
        </w:rPr>
        <w:t>ф</w:t>
      </w:r>
      <w:proofErr w:type="gramEnd"/>
      <w:r w:rsidRPr="00E2439C">
        <w:rPr>
          <w:rFonts w:ascii="Times New Roman" w:hAnsi="Times New Roman" w:cs="Times New Roman"/>
          <w:sz w:val="24"/>
          <w:szCs w:val="24"/>
        </w:rPr>
        <w:t>ормирование эстетического отношения к красоте окружающего мира;</w:t>
      </w:r>
      <w:r w:rsidRPr="00E2439C">
        <w:rPr>
          <w:rFonts w:ascii="Times New Roman" w:hAnsi="Times New Roman" w:cs="Times New Roman"/>
          <w:sz w:val="24"/>
          <w:szCs w:val="24"/>
        </w:rPr>
        <w:sym w:font="Symbol" w:char="F0B7"/>
      </w:r>
      <w:r w:rsidRPr="00E2439C">
        <w:rPr>
          <w:rFonts w:ascii="Times New Roman" w:hAnsi="Times New Roman" w:cs="Times New Roman"/>
          <w:sz w:val="24"/>
          <w:szCs w:val="24"/>
        </w:rPr>
        <w:t xml:space="preserve">  развитие умения контактировать со сверстниками в творческой и практической</w:t>
      </w:r>
      <w:r w:rsidRPr="00E2439C">
        <w:rPr>
          <w:rFonts w:ascii="Times New Roman" w:hAnsi="Times New Roman" w:cs="Times New Roman"/>
          <w:sz w:val="24"/>
          <w:szCs w:val="24"/>
        </w:rPr>
        <w:sym w:font="Symbol" w:char="F0B7"/>
      </w:r>
      <w:r w:rsidRPr="00E2439C">
        <w:rPr>
          <w:rFonts w:ascii="Times New Roman" w:hAnsi="Times New Roman" w:cs="Times New Roman"/>
          <w:sz w:val="24"/>
          <w:szCs w:val="24"/>
        </w:rPr>
        <w:t xml:space="preserve"> деятельности;  формирование чувства радости от результатов индивидуальной и коллективной</w:t>
      </w:r>
      <w:r w:rsidRPr="00E2439C">
        <w:rPr>
          <w:rFonts w:ascii="Times New Roman" w:hAnsi="Times New Roman" w:cs="Times New Roman"/>
          <w:sz w:val="24"/>
          <w:szCs w:val="24"/>
        </w:rPr>
        <w:sym w:font="Symbol" w:char="F0B7"/>
      </w:r>
      <w:r w:rsidRPr="00E2439C">
        <w:rPr>
          <w:rFonts w:ascii="Times New Roman" w:hAnsi="Times New Roman" w:cs="Times New Roman"/>
          <w:sz w:val="24"/>
          <w:szCs w:val="24"/>
        </w:rPr>
        <w:t xml:space="preserve"> деятельности;  умение осознанно решать творческие задачи; стремиться к самореализации.</w:t>
      </w:r>
    </w:p>
    <w:p w:rsidR="00E2439C" w:rsidRDefault="00E2439C" w:rsidP="00E2439C">
      <w:pPr>
        <w:jc w:val="both"/>
        <w:rPr>
          <w:rFonts w:ascii="Times New Roman" w:hAnsi="Times New Roman" w:cs="Times New Roman"/>
          <w:sz w:val="24"/>
          <w:szCs w:val="24"/>
        </w:rPr>
      </w:pPr>
      <w:r w:rsidRPr="00E2439C">
        <w:rPr>
          <w:rFonts w:ascii="Times New Roman" w:hAnsi="Times New Roman" w:cs="Times New Roman"/>
          <w:sz w:val="24"/>
          <w:szCs w:val="24"/>
        </w:rPr>
        <w:sym w:font="Symbol" w:char="F0B7"/>
      </w:r>
      <w:r>
        <w:rPr>
          <w:rFonts w:ascii="Times New Roman" w:hAnsi="Times New Roman" w:cs="Times New Roman"/>
          <w:sz w:val="24"/>
          <w:szCs w:val="24"/>
        </w:rPr>
        <w:t xml:space="preserve"> Объем программы: н</w:t>
      </w:r>
      <w:r w:rsidRPr="00E2439C">
        <w:rPr>
          <w:rFonts w:ascii="Times New Roman" w:hAnsi="Times New Roman" w:cs="Times New Roman"/>
          <w:sz w:val="24"/>
          <w:szCs w:val="24"/>
        </w:rPr>
        <w:t>а реализацию курса отводится 2 часа в недел</w:t>
      </w:r>
      <w:r>
        <w:rPr>
          <w:rFonts w:ascii="Times New Roman" w:hAnsi="Times New Roman" w:cs="Times New Roman"/>
          <w:sz w:val="24"/>
          <w:szCs w:val="24"/>
        </w:rPr>
        <w:t>ю (68 часов в год)</w:t>
      </w:r>
    </w:p>
    <w:p w:rsidR="00E2439C" w:rsidRDefault="00E2439C" w:rsidP="00E2439C">
      <w:pPr>
        <w:jc w:val="both"/>
        <w:rPr>
          <w:rFonts w:ascii="Times New Roman" w:hAnsi="Times New Roman" w:cs="Times New Roman"/>
          <w:sz w:val="24"/>
          <w:szCs w:val="24"/>
        </w:rPr>
      </w:pPr>
      <w:r w:rsidRPr="00E2439C">
        <w:rPr>
          <w:rFonts w:ascii="Times New Roman" w:hAnsi="Times New Roman" w:cs="Times New Roman"/>
          <w:sz w:val="24"/>
          <w:szCs w:val="24"/>
        </w:rPr>
        <w:t xml:space="preserve">Основные формы работы на занятии: индивидуальные, групповые и коллективные (игровая деятельность). Структура занятия включает в себя изучение теории шахмат через использование дидактических сказок, решения занимательных задач и игровых ситуаций. Для закрепления знаний обучающихся используются дидактические задания и позиции для игровой практики. Занятия проводятся в соответствии с учебным планом и Положением о внеурочной деятельности образовательного учреждения. Чтобы не допустить переутомления обучающихся, нервного истощения и статических перегрузок занятия проводятся в игровой форме с включением двигательного компонента в структуру занятия. Общая характеристика курса Обучение игре в шахматы во внеурочной деятельности выстроено на основе программы факультативного курса «Шахматы – школе» автора И.Г. </w:t>
      </w:r>
      <w:proofErr w:type="spellStart"/>
      <w:r w:rsidRPr="00E2439C">
        <w:rPr>
          <w:rFonts w:ascii="Times New Roman" w:hAnsi="Times New Roman" w:cs="Times New Roman"/>
          <w:sz w:val="24"/>
          <w:szCs w:val="24"/>
        </w:rPr>
        <w:t>Сухина</w:t>
      </w:r>
      <w:proofErr w:type="spellEnd"/>
      <w:r w:rsidRPr="00E2439C">
        <w:rPr>
          <w:rFonts w:ascii="Times New Roman" w:hAnsi="Times New Roman" w:cs="Times New Roman"/>
          <w:sz w:val="24"/>
          <w:szCs w:val="24"/>
        </w:rPr>
        <w:t>, имеющей гриф «Рекомендовано Министерства об</w:t>
      </w:r>
      <w:r>
        <w:rPr>
          <w:rFonts w:ascii="Times New Roman" w:hAnsi="Times New Roman" w:cs="Times New Roman"/>
          <w:sz w:val="24"/>
          <w:szCs w:val="24"/>
        </w:rPr>
        <w:t>разования российской Федерации»</w:t>
      </w:r>
      <w:r w:rsidRPr="00E2439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2439C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E2439C">
        <w:rPr>
          <w:rFonts w:ascii="Times New Roman" w:hAnsi="Times New Roman" w:cs="Times New Roman"/>
          <w:sz w:val="24"/>
          <w:szCs w:val="24"/>
        </w:rPr>
        <w:t xml:space="preserve"> результаты освоения программы курса.  Овладение способностью принимать и сохранять цели и задачи учебной деятельности,</w:t>
      </w:r>
      <w:r w:rsidRPr="00E2439C">
        <w:rPr>
          <w:rFonts w:ascii="Times New Roman" w:hAnsi="Times New Roman" w:cs="Times New Roman"/>
          <w:sz w:val="24"/>
          <w:szCs w:val="24"/>
        </w:rPr>
        <w:sym w:font="Symbol" w:char="F0B7"/>
      </w:r>
      <w:r w:rsidRPr="00E2439C">
        <w:rPr>
          <w:rFonts w:ascii="Times New Roman" w:hAnsi="Times New Roman" w:cs="Times New Roman"/>
          <w:sz w:val="24"/>
          <w:szCs w:val="24"/>
        </w:rPr>
        <w:t xml:space="preserve"> поиска средств её осуществления.  Освоение способов решения проблем творческого и поискового характера.</w:t>
      </w:r>
      <w:r w:rsidRPr="00E2439C">
        <w:rPr>
          <w:rFonts w:ascii="Times New Roman" w:hAnsi="Times New Roman" w:cs="Times New Roman"/>
          <w:sz w:val="24"/>
          <w:szCs w:val="24"/>
        </w:rPr>
        <w:sym w:font="Symbol" w:char="F0B7"/>
      </w:r>
      <w:r w:rsidRPr="00E2439C">
        <w:rPr>
          <w:rFonts w:ascii="Times New Roman" w:hAnsi="Times New Roman" w:cs="Times New Roman"/>
          <w:sz w:val="24"/>
          <w:szCs w:val="24"/>
        </w:rPr>
        <w:t xml:space="preserve">  Формирование умения планировать, контролировать и оценивать учебные действия в</w:t>
      </w:r>
      <w:r w:rsidRPr="00E2439C">
        <w:rPr>
          <w:rFonts w:ascii="Times New Roman" w:hAnsi="Times New Roman" w:cs="Times New Roman"/>
          <w:sz w:val="24"/>
          <w:szCs w:val="24"/>
        </w:rPr>
        <w:sym w:font="Symbol" w:char="F0B7"/>
      </w:r>
      <w:r w:rsidRPr="00E2439C">
        <w:rPr>
          <w:rFonts w:ascii="Times New Roman" w:hAnsi="Times New Roman" w:cs="Times New Roman"/>
          <w:sz w:val="24"/>
          <w:szCs w:val="24"/>
        </w:rPr>
        <w:t xml:space="preserve"> соответствии с поставленной задачей и условиями её реализации; определять наиболее эффективные способы достижения результата.  Формирование умения понимать причины успеха/неуспеха учебной деятельности и</w:t>
      </w:r>
      <w:r w:rsidRPr="00E2439C">
        <w:rPr>
          <w:rFonts w:ascii="Times New Roman" w:hAnsi="Times New Roman" w:cs="Times New Roman"/>
          <w:sz w:val="24"/>
          <w:szCs w:val="24"/>
        </w:rPr>
        <w:sym w:font="Symbol" w:char="F0B7"/>
      </w:r>
      <w:r w:rsidRPr="00E2439C">
        <w:rPr>
          <w:rFonts w:ascii="Times New Roman" w:hAnsi="Times New Roman" w:cs="Times New Roman"/>
          <w:sz w:val="24"/>
          <w:szCs w:val="24"/>
        </w:rPr>
        <w:t xml:space="preserve"> способности конструктивно действовать даже в ситуациях неуспеха.  Овладение логическими </w:t>
      </w:r>
      <w:r w:rsidRPr="00E2439C">
        <w:rPr>
          <w:rFonts w:ascii="Times New Roman" w:hAnsi="Times New Roman" w:cs="Times New Roman"/>
          <w:sz w:val="24"/>
          <w:szCs w:val="24"/>
        </w:rPr>
        <w:lastRenderedPageBreak/>
        <w:t>действиями сравнения, анализа, синтеза, обобщения,</w:t>
      </w:r>
      <w:r w:rsidRPr="00E2439C">
        <w:rPr>
          <w:rFonts w:ascii="Times New Roman" w:hAnsi="Times New Roman" w:cs="Times New Roman"/>
          <w:sz w:val="24"/>
          <w:szCs w:val="24"/>
        </w:rPr>
        <w:sym w:font="Symbol" w:char="F0B7"/>
      </w:r>
      <w:r w:rsidRPr="00E2439C">
        <w:rPr>
          <w:rFonts w:ascii="Times New Roman" w:hAnsi="Times New Roman" w:cs="Times New Roman"/>
          <w:sz w:val="24"/>
          <w:szCs w:val="24"/>
        </w:rPr>
        <w:t xml:space="preserve"> классификации, установление аналогий и причинно-следственных связей, построение рассуждений.  Готовность слушать собеседника и вести диалог; готовность признавать возможность</w:t>
      </w:r>
      <w:r w:rsidRPr="00E2439C">
        <w:rPr>
          <w:rFonts w:ascii="Times New Roman" w:hAnsi="Times New Roman" w:cs="Times New Roman"/>
          <w:sz w:val="24"/>
          <w:szCs w:val="24"/>
        </w:rPr>
        <w:sym w:font="Symbol" w:char="F0B7"/>
      </w:r>
      <w:r w:rsidRPr="00E2439C">
        <w:rPr>
          <w:rFonts w:ascii="Times New Roman" w:hAnsi="Times New Roman" w:cs="Times New Roman"/>
          <w:sz w:val="24"/>
          <w:szCs w:val="24"/>
        </w:rPr>
        <w:t xml:space="preserve"> существования различных точек зрения и права каждого иметь свою точку зрения и оценку событий.  Определение общей цели и путей её достижения; умение договариваться о</w:t>
      </w:r>
      <w:r w:rsidRPr="00E2439C">
        <w:rPr>
          <w:rFonts w:ascii="Times New Roman" w:hAnsi="Times New Roman" w:cs="Times New Roman"/>
          <w:sz w:val="24"/>
          <w:szCs w:val="24"/>
        </w:rPr>
        <w:sym w:font="Symbol" w:char="F0B7"/>
      </w:r>
      <w:r w:rsidRPr="00E2439C">
        <w:rPr>
          <w:rFonts w:ascii="Times New Roman" w:hAnsi="Times New Roman" w:cs="Times New Roman"/>
          <w:sz w:val="24"/>
          <w:szCs w:val="24"/>
        </w:rPr>
        <w:t xml:space="preserve">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 Предметные результаты освоения программы курса.  Знать шахматные термины: белое и чёрное поле, горизонталь, вертикаль, диагональ,</w:t>
      </w:r>
      <w:r w:rsidRPr="00E2439C">
        <w:rPr>
          <w:rFonts w:ascii="Times New Roman" w:hAnsi="Times New Roman" w:cs="Times New Roman"/>
          <w:sz w:val="24"/>
          <w:szCs w:val="24"/>
        </w:rPr>
        <w:sym w:font="Symbol" w:char="F0B7"/>
      </w:r>
      <w:r w:rsidRPr="00E2439C">
        <w:rPr>
          <w:rFonts w:ascii="Times New Roman" w:hAnsi="Times New Roman" w:cs="Times New Roman"/>
          <w:sz w:val="24"/>
          <w:szCs w:val="24"/>
        </w:rPr>
        <w:t xml:space="preserve"> центр. Правильно определять и называть белые, чёрные шахматные фигуры; Правильно расставлять фигуры перед игрой; Сравнивать, находить общее и различие. Уметь ориентироваться на шахматной доске. Понимать информацию, представленную в виде текста, рисунков, схем. Знать названия шахматных фигур: ладья, слон, ферзь, конь, пешка. Шах, мат, пат, ничья, мат в один ход, длинная и короткая рокировка и её правила.  Правила хода и взятия каждой из фигур, «игра на уничтожение», лёгкие и тяжёлые</w:t>
      </w:r>
      <w:r w:rsidRPr="00E2439C">
        <w:rPr>
          <w:rFonts w:ascii="Times New Roman" w:hAnsi="Times New Roman" w:cs="Times New Roman"/>
          <w:sz w:val="24"/>
          <w:szCs w:val="24"/>
        </w:rPr>
        <w:sym w:font="Symbol" w:char="F0B7"/>
      </w:r>
      <w:r w:rsidRPr="00E2439C">
        <w:rPr>
          <w:rFonts w:ascii="Times New Roman" w:hAnsi="Times New Roman" w:cs="Times New Roman"/>
          <w:sz w:val="24"/>
          <w:szCs w:val="24"/>
        </w:rPr>
        <w:t xml:space="preserve"> фигуры, ладейные, коневые, слоновые, ферзевые, королевские пешки, взятие на проходе, превращение пешки</w:t>
      </w:r>
      <w:proofErr w:type="gramStart"/>
      <w:r w:rsidRPr="00E2439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2439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2439C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E2439C">
        <w:rPr>
          <w:rFonts w:ascii="Times New Roman" w:hAnsi="Times New Roman" w:cs="Times New Roman"/>
          <w:sz w:val="24"/>
          <w:szCs w:val="24"/>
        </w:rPr>
        <w:t>ринципы игры в дебюте;  Основные тактические приемы; что означают термины: дебют, миттельшпиль,</w:t>
      </w:r>
      <w:r w:rsidRPr="00E2439C">
        <w:rPr>
          <w:rFonts w:ascii="Times New Roman" w:hAnsi="Times New Roman" w:cs="Times New Roman"/>
          <w:sz w:val="24"/>
          <w:szCs w:val="24"/>
        </w:rPr>
        <w:sym w:font="Symbol" w:char="F0B7"/>
      </w:r>
      <w:r w:rsidRPr="00E2439C">
        <w:rPr>
          <w:rFonts w:ascii="Times New Roman" w:hAnsi="Times New Roman" w:cs="Times New Roman"/>
          <w:sz w:val="24"/>
          <w:szCs w:val="24"/>
        </w:rPr>
        <w:t xml:space="preserve"> эндшпиль, темп, оппозиция, ключевые поля.  Грамотно располагать шахматные фигуры в дебюте; находить несложные тактические</w:t>
      </w:r>
      <w:r w:rsidRPr="00E2439C">
        <w:rPr>
          <w:rFonts w:ascii="Times New Roman" w:hAnsi="Times New Roman" w:cs="Times New Roman"/>
          <w:sz w:val="24"/>
          <w:szCs w:val="24"/>
        </w:rPr>
        <w:sym w:font="Symbol" w:char="F0B7"/>
      </w:r>
      <w:r w:rsidRPr="00E2439C">
        <w:rPr>
          <w:rFonts w:ascii="Times New Roman" w:hAnsi="Times New Roman" w:cs="Times New Roman"/>
          <w:sz w:val="24"/>
          <w:szCs w:val="24"/>
        </w:rPr>
        <w:t xml:space="preserve"> удары и проводить комбинации; точно разыгрывать простейшие окончания </w:t>
      </w:r>
    </w:p>
    <w:p w:rsidR="00E2439C" w:rsidRDefault="00E2439C" w:rsidP="00E2439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439C" w:rsidRDefault="00E2439C" w:rsidP="00E2439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439C" w:rsidRDefault="00E2439C" w:rsidP="00E2439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E2439C">
        <w:rPr>
          <w:rFonts w:ascii="Times New Roman" w:hAnsi="Times New Roman" w:cs="Times New Roman"/>
          <w:sz w:val="24"/>
          <w:szCs w:val="24"/>
        </w:rPr>
        <w:t xml:space="preserve">Содержание программы </w:t>
      </w:r>
    </w:p>
    <w:p w:rsidR="00E2439C" w:rsidRDefault="00E2439C" w:rsidP="00E2439C">
      <w:pPr>
        <w:jc w:val="both"/>
        <w:rPr>
          <w:rFonts w:ascii="Times New Roman" w:hAnsi="Times New Roman" w:cs="Times New Roman"/>
          <w:sz w:val="24"/>
          <w:szCs w:val="24"/>
        </w:rPr>
      </w:pPr>
      <w:r w:rsidRPr="00E2439C">
        <w:rPr>
          <w:rFonts w:ascii="Times New Roman" w:hAnsi="Times New Roman" w:cs="Times New Roman"/>
          <w:sz w:val="24"/>
          <w:szCs w:val="24"/>
        </w:rPr>
        <w:t xml:space="preserve">1 год обучения (68 часов; 2 часа в неделю) </w:t>
      </w:r>
    </w:p>
    <w:p w:rsidR="00E2439C" w:rsidRDefault="00E2439C" w:rsidP="00E2439C">
      <w:pPr>
        <w:jc w:val="both"/>
        <w:rPr>
          <w:rFonts w:ascii="Times New Roman" w:hAnsi="Times New Roman" w:cs="Times New Roman"/>
          <w:sz w:val="24"/>
          <w:szCs w:val="24"/>
        </w:rPr>
      </w:pPr>
      <w:r w:rsidRPr="00E2439C">
        <w:rPr>
          <w:rFonts w:ascii="Times New Roman" w:hAnsi="Times New Roman" w:cs="Times New Roman"/>
          <w:sz w:val="24"/>
          <w:szCs w:val="24"/>
        </w:rPr>
        <w:t xml:space="preserve">Раздел № 1. ШАХМАТНАЯ ДОСКА. Шахматная доска, белые и черные поля, горизонталь, вертикаль, диагональ, центр. </w:t>
      </w:r>
    </w:p>
    <w:p w:rsidR="00E2439C" w:rsidRDefault="00E2439C" w:rsidP="00E2439C">
      <w:pPr>
        <w:jc w:val="both"/>
        <w:rPr>
          <w:rFonts w:ascii="Times New Roman" w:hAnsi="Times New Roman" w:cs="Times New Roman"/>
          <w:sz w:val="24"/>
          <w:szCs w:val="24"/>
        </w:rPr>
      </w:pPr>
      <w:r w:rsidRPr="00E2439C">
        <w:rPr>
          <w:rFonts w:ascii="Times New Roman" w:hAnsi="Times New Roman" w:cs="Times New Roman"/>
          <w:sz w:val="24"/>
          <w:szCs w:val="24"/>
        </w:rPr>
        <w:t xml:space="preserve">Раздел №2. ШАХМАТНЫЕ ФИГУРЫ. Белые, черные, ладья, слон, ферзь, конь, пешка, король. </w:t>
      </w:r>
    </w:p>
    <w:p w:rsidR="00E2439C" w:rsidRDefault="00E2439C" w:rsidP="00E2439C">
      <w:pPr>
        <w:jc w:val="both"/>
        <w:rPr>
          <w:rFonts w:ascii="Times New Roman" w:hAnsi="Times New Roman" w:cs="Times New Roman"/>
          <w:sz w:val="24"/>
          <w:szCs w:val="24"/>
        </w:rPr>
      </w:pPr>
      <w:r w:rsidRPr="00E2439C">
        <w:rPr>
          <w:rFonts w:ascii="Times New Roman" w:hAnsi="Times New Roman" w:cs="Times New Roman"/>
          <w:sz w:val="24"/>
          <w:szCs w:val="24"/>
        </w:rPr>
        <w:t xml:space="preserve">Раздел №3. НАЧАЛЬНАЯ РАССТАНОВКА ФИГУР. Начальное положение (начальная позиция); расположение каждой из фигур в начальной позиции; правило “ферзь любит свой цвет”; связь между горизонталями, вертикалями, диагоналями и начальной расстановкой фигур. </w:t>
      </w:r>
    </w:p>
    <w:p w:rsidR="00E2439C" w:rsidRDefault="00E2439C" w:rsidP="00E2439C">
      <w:pPr>
        <w:jc w:val="both"/>
        <w:rPr>
          <w:rFonts w:ascii="Times New Roman" w:hAnsi="Times New Roman" w:cs="Times New Roman"/>
          <w:sz w:val="24"/>
          <w:szCs w:val="24"/>
        </w:rPr>
      </w:pPr>
      <w:r w:rsidRPr="00E2439C">
        <w:rPr>
          <w:rFonts w:ascii="Times New Roman" w:hAnsi="Times New Roman" w:cs="Times New Roman"/>
          <w:sz w:val="24"/>
          <w:szCs w:val="24"/>
        </w:rPr>
        <w:t xml:space="preserve">Раздел №4. ХОДЫ И ВЗЯТИЕ ФИГУР (основная тема учебного курса). </w:t>
      </w:r>
      <w:proofErr w:type="gramStart"/>
      <w:r w:rsidRPr="00E2439C">
        <w:rPr>
          <w:rFonts w:ascii="Times New Roman" w:hAnsi="Times New Roman" w:cs="Times New Roman"/>
          <w:sz w:val="24"/>
          <w:szCs w:val="24"/>
        </w:rPr>
        <w:t xml:space="preserve">Правила хода и взятия каждой из фигур, игра “на уничтожение”, </w:t>
      </w:r>
      <w:proofErr w:type="spellStart"/>
      <w:r w:rsidRPr="00E2439C">
        <w:rPr>
          <w:rFonts w:ascii="Times New Roman" w:hAnsi="Times New Roman" w:cs="Times New Roman"/>
          <w:sz w:val="24"/>
          <w:szCs w:val="24"/>
        </w:rPr>
        <w:t>белопольные</w:t>
      </w:r>
      <w:proofErr w:type="spellEnd"/>
      <w:r w:rsidRPr="00E2439C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2439C">
        <w:rPr>
          <w:rFonts w:ascii="Times New Roman" w:hAnsi="Times New Roman" w:cs="Times New Roman"/>
          <w:sz w:val="24"/>
          <w:szCs w:val="24"/>
        </w:rPr>
        <w:t>чернопольные</w:t>
      </w:r>
      <w:proofErr w:type="spellEnd"/>
      <w:r w:rsidRPr="00E2439C">
        <w:rPr>
          <w:rFonts w:ascii="Times New Roman" w:hAnsi="Times New Roman" w:cs="Times New Roman"/>
          <w:sz w:val="24"/>
          <w:szCs w:val="24"/>
        </w:rPr>
        <w:t xml:space="preserve"> слоны, одноцветные и разноцветные слоны, качество, легкие и тяжелые фигуры, ладейные, коневые, слоновые, ферзевые, королевские пешки, взятие на проходе, превращение пешки.</w:t>
      </w:r>
      <w:proofErr w:type="gramEnd"/>
    </w:p>
    <w:p w:rsidR="00E2439C" w:rsidRDefault="00E2439C" w:rsidP="00E2439C">
      <w:pPr>
        <w:jc w:val="both"/>
        <w:rPr>
          <w:rFonts w:ascii="Times New Roman" w:hAnsi="Times New Roman" w:cs="Times New Roman"/>
          <w:sz w:val="24"/>
          <w:szCs w:val="24"/>
        </w:rPr>
      </w:pPr>
      <w:r w:rsidRPr="00E2439C">
        <w:rPr>
          <w:rFonts w:ascii="Times New Roman" w:hAnsi="Times New Roman" w:cs="Times New Roman"/>
          <w:sz w:val="24"/>
          <w:szCs w:val="24"/>
        </w:rPr>
        <w:t xml:space="preserve"> Раздел №5. ЦЕЛЬ ШАХМАТНОЙ ПАРТИИ. Шах, мат, пат, ничья, мат в один ход, длинная и короткая рокировка и ее правила. </w:t>
      </w:r>
    </w:p>
    <w:p w:rsidR="00E2439C" w:rsidRDefault="00E2439C" w:rsidP="00E2439C">
      <w:pPr>
        <w:jc w:val="both"/>
        <w:rPr>
          <w:rFonts w:ascii="Times New Roman" w:hAnsi="Times New Roman" w:cs="Times New Roman"/>
          <w:sz w:val="24"/>
          <w:szCs w:val="24"/>
        </w:rPr>
      </w:pPr>
      <w:r w:rsidRPr="00E2439C">
        <w:rPr>
          <w:rFonts w:ascii="Times New Roman" w:hAnsi="Times New Roman" w:cs="Times New Roman"/>
          <w:sz w:val="24"/>
          <w:szCs w:val="24"/>
        </w:rPr>
        <w:lastRenderedPageBreak/>
        <w:t xml:space="preserve">Раздел №6. ИГРА ВСЕМИ ФИГУРАМИ ИЗ НАЧАЛЬНОГО ПОЛОЖЕНИЯ. Самые общие представления о том, как начинать шахматную партию. </w:t>
      </w:r>
    </w:p>
    <w:p w:rsidR="00E2439C" w:rsidRDefault="00E2439C" w:rsidP="00E2439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439C" w:rsidRDefault="00E2439C" w:rsidP="00E2439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439C" w:rsidRDefault="00E2439C" w:rsidP="00E2439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439C" w:rsidRDefault="00E2439C" w:rsidP="00E2439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439C" w:rsidRDefault="00E2439C" w:rsidP="00E2439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439C" w:rsidRDefault="00E2439C" w:rsidP="00E2439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439C" w:rsidRPr="00E2439C" w:rsidRDefault="00E2439C" w:rsidP="00E2439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2439C" w:rsidRPr="00E2439C" w:rsidSect="00E243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E2439C"/>
    <w:rsid w:val="000867A0"/>
    <w:rsid w:val="007B442A"/>
    <w:rsid w:val="00E2439C"/>
    <w:rsid w:val="00E80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3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67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67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60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1383</Words>
  <Characters>7884</Characters>
  <Application>Microsoft Office Word</Application>
  <DocSecurity>0</DocSecurity>
  <Lines>65</Lines>
  <Paragraphs>18</Paragraphs>
  <ScaleCrop>false</ScaleCrop>
  <Company/>
  <LinksUpToDate>false</LinksUpToDate>
  <CharactersWithSpaces>9249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Марина</cp:lastModifiedBy>
  <cp:revision>5</cp:revision>
  <dcterms:created xsi:type="dcterms:W3CDTF">2020-08-26T10:32:00Z</dcterms:created>
  <dcterms:modified xsi:type="dcterms:W3CDTF">2020-09-06T14:27:00Z</dcterms:modified>
</cp:coreProperties>
</file>