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09E" w:rsidRDefault="0054009E" w:rsidP="0054009E">
      <w:pPr>
        <w:pStyle w:val="a3"/>
        <w:spacing w:before="0" w:beforeAutospacing="0" w:after="0" w:afterAutospacing="0" w:line="336" w:lineRule="atLeast"/>
        <w:rPr>
          <w:rFonts w:ascii="&amp;quot" w:hAnsi="&amp;quot"/>
          <w:color w:val="333333"/>
        </w:rPr>
      </w:pPr>
      <w:r>
        <w:rPr>
          <w:rFonts w:ascii="&amp;quot" w:hAnsi="&amp;quot"/>
          <w:b/>
          <w:bCs/>
          <w:color w:val="333333"/>
          <w:bdr w:val="none" w:sz="0" w:space="0" w:color="auto" w:frame="1"/>
        </w:rPr>
        <w:t xml:space="preserve">Особенности организации дистанционного обучения (рекомендации) </w:t>
      </w:r>
    </w:p>
    <w:p w:rsidR="0054009E" w:rsidRDefault="0054009E" w:rsidP="0054009E">
      <w:pPr>
        <w:pStyle w:val="a3"/>
        <w:spacing w:before="0" w:beforeAutospacing="0" w:after="150" w:afterAutospacing="0" w:line="336" w:lineRule="atLeast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 xml:space="preserve">Дистанционное обучение - это особый формат обучения, в котором свои права и обязанности сохраняют в полном объеме все участники образовательного процесса. </w:t>
      </w:r>
    </w:p>
    <w:p w:rsidR="0054009E" w:rsidRDefault="0054009E" w:rsidP="0054009E">
      <w:pPr>
        <w:pStyle w:val="a3"/>
        <w:spacing w:before="0" w:beforeAutospacing="0" w:after="150" w:afterAutospacing="0" w:line="336" w:lineRule="atLeast"/>
        <w:rPr>
          <w:rFonts w:ascii="&amp;quot" w:hAnsi="&amp;quot"/>
          <w:color w:val="333333"/>
        </w:rPr>
      </w:pPr>
      <w:r>
        <w:rPr>
          <w:rFonts w:ascii="&amp;quot" w:hAnsi="&amp;quot"/>
          <w:color w:val="333333"/>
        </w:rPr>
        <w:t xml:space="preserve">Важно! Дистанционное обучение - не самостоятельное обучение учащихся. Предполагается такое </w:t>
      </w:r>
      <w:proofErr w:type="gramStart"/>
      <w:r>
        <w:rPr>
          <w:rFonts w:ascii="&amp;quot" w:hAnsi="&amp;quot"/>
          <w:color w:val="333333"/>
        </w:rPr>
        <w:t>же</w:t>
      </w:r>
      <w:proofErr w:type="gramEnd"/>
      <w:r>
        <w:rPr>
          <w:rFonts w:ascii="&amp;quot" w:hAnsi="&amp;quot"/>
          <w:color w:val="333333"/>
        </w:rPr>
        <w:t xml:space="preserve"> как и в очном режиме активное участие всех участников образовательных отношений только в других формах. </w:t>
      </w:r>
    </w:p>
    <w:p w:rsidR="0054009E" w:rsidRDefault="0054009E" w:rsidP="0054009E">
      <w:pPr>
        <w:pStyle w:val="a3"/>
        <w:spacing w:before="0" w:beforeAutospacing="0" w:after="0" w:afterAutospacing="0" w:line="336" w:lineRule="atLeast"/>
        <w:rPr>
          <w:rFonts w:ascii="&amp;quot" w:hAnsi="&amp;quot"/>
          <w:color w:val="333333"/>
        </w:rPr>
      </w:pPr>
      <w:r>
        <w:rPr>
          <w:rFonts w:ascii="&amp;quot" w:hAnsi="&amp;quot"/>
          <w:b/>
          <w:bCs/>
          <w:color w:val="333333"/>
          <w:bdr w:val="none" w:sz="0" w:space="0" w:color="auto" w:frame="1"/>
        </w:rPr>
        <w:t xml:space="preserve">Учитель </w:t>
      </w:r>
      <w:r>
        <w:rPr>
          <w:rFonts w:ascii="&amp;quot" w:hAnsi="&amp;quot"/>
          <w:color w:val="333333"/>
        </w:rPr>
        <w:t xml:space="preserve">определяет не только объем материала, который должен усвоить учащийся за определенный промежуток времени, но и создает для учащегося стратегию обучения, “ведет” его на протяжении всего процесса. Имеет право на поддержку (в том числе и техническую) со стороны администрации. </w:t>
      </w:r>
    </w:p>
    <w:p w:rsidR="0054009E" w:rsidRDefault="0054009E" w:rsidP="0054009E">
      <w:pPr>
        <w:pStyle w:val="a3"/>
        <w:spacing w:before="0" w:beforeAutospacing="0" w:after="0" w:afterAutospacing="0" w:line="336" w:lineRule="atLeast"/>
        <w:rPr>
          <w:rFonts w:ascii="&amp;quot" w:hAnsi="&amp;quot"/>
          <w:color w:val="333333"/>
        </w:rPr>
      </w:pPr>
      <w:r>
        <w:rPr>
          <w:rFonts w:ascii="&amp;quot" w:hAnsi="&amp;quot"/>
          <w:b/>
          <w:bCs/>
          <w:color w:val="333333"/>
          <w:bdr w:val="none" w:sz="0" w:space="0" w:color="auto" w:frame="1"/>
        </w:rPr>
        <w:t xml:space="preserve">Учащийся </w:t>
      </w:r>
      <w:r>
        <w:rPr>
          <w:rFonts w:ascii="&amp;quot" w:hAnsi="&amp;quot"/>
          <w:color w:val="333333"/>
        </w:rPr>
        <w:t xml:space="preserve">выполняет определенный учителем объем заданий в установленные сроки, имеет право на поддержку и помощь со стороны учителя и классного руководителя. </w:t>
      </w:r>
    </w:p>
    <w:p w:rsidR="0054009E" w:rsidRDefault="0054009E" w:rsidP="0054009E">
      <w:pPr>
        <w:pStyle w:val="a3"/>
        <w:spacing w:before="0" w:beforeAutospacing="0" w:after="0" w:afterAutospacing="0" w:line="336" w:lineRule="atLeast"/>
        <w:rPr>
          <w:rFonts w:ascii="&amp;quot" w:hAnsi="&amp;quot"/>
          <w:color w:val="333333"/>
        </w:rPr>
      </w:pPr>
      <w:r>
        <w:rPr>
          <w:rFonts w:ascii="&amp;quot" w:hAnsi="&amp;quot"/>
          <w:b/>
          <w:bCs/>
          <w:color w:val="333333"/>
          <w:bdr w:val="none" w:sz="0" w:space="0" w:color="auto" w:frame="1"/>
        </w:rPr>
        <w:t xml:space="preserve">Родители </w:t>
      </w:r>
      <w:r>
        <w:rPr>
          <w:rFonts w:ascii="&amp;quot" w:hAnsi="&amp;quot"/>
          <w:color w:val="333333"/>
        </w:rPr>
        <w:t xml:space="preserve">в полной мере отвечают за “явку” учащихся на </w:t>
      </w:r>
      <w:proofErr w:type="spellStart"/>
      <w:r>
        <w:rPr>
          <w:rFonts w:ascii="&amp;quot" w:hAnsi="&amp;quot"/>
          <w:color w:val="333333"/>
        </w:rPr>
        <w:t>дистант</w:t>
      </w:r>
      <w:proofErr w:type="spellEnd"/>
      <w:r>
        <w:rPr>
          <w:rFonts w:ascii="&amp;quot" w:hAnsi="&amp;quot"/>
          <w:color w:val="333333"/>
        </w:rPr>
        <w:t xml:space="preserve"> и контролируют процесс получения рабочих материалов для учащихся. Имеют право на информацию о состоянии процесса обучения со стороны учителя и администрации. </w:t>
      </w:r>
    </w:p>
    <w:p w:rsidR="0054009E" w:rsidRDefault="0054009E" w:rsidP="0054009E">
      <w:pPr>
        <w:pStyle w:val="a3"/>
        <w:spacing w:before="0" w:beforeAutospacing="0" w:after="0" w:afterAutospacing="0" w:line="336" w:lineRule="atLeast"/>
        <w:rPr>
          <w:rFonts w:ascii="&amp;quot" w:hAnsi="&amp;quot"/>
          <w:color w:val="333333"/>
        </w:rPr>
      </w:pPr>
      <w:r>
        <w:rPr>
          <w:rFonts w:ascii="&amp;quot" w:hAnsi="&amp;quot"/>
          <w:b/>
          <w:bCs/>
          <w:color w:val="333333"/>
          <w:bdr w:val="none" w:sz="0" w:space="0" w:color="auto" w:frame="1"/>
        </w:rPr>
        <w:t xml:space="preserve">Классный руководитель </w:t>
      </w:r>
      <w:r>
        <w:rPr>
          <w:rFonts w:ascii="&amp;quot" w:hAnsi="&amp;quot"/>
          <w:color w:val="333333"/>
        </w:rPr>
        <w:t xml:space="preserve">выполняет координацию между всеми участниками процесса. </w:t>
      </w:r>
    </w:p>
    <w:p w:rsidR="00022C16" w:rsidRDefault="0097793C">
      <w:r>
        <w:rPr>
          <w:rFonts w:ascii="&amp;quot" w:hAnsi="&amp;quot"/>
          <w:color w:val="333333"/>
          <w:sz w:val="21"/>
          <w:szCs w:val="21"/>
        </w:rPr>
        <w:br/>
      </w:r>
      <w:r w:rsidRPr="0097793C">
        <w:rPr>
          <w:noProof/>
          <w:lang w:eastAsia="ru-RU"/>
        </w:rPr>
        <w:drawing>
          <wp:inline distT="0" distB="0" distL="0" distR="0">
            <wp:extent cx="5940425" cy="4240674"/>
            <wp:effectExtent l="0" t="0" r="3175" b="7620"/>
            <wp:docPr id="1" name="Рисунок 1" descr="C:\Users\школ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4D"/>
    <w:rsid w:val="0054009E"/>
    <w:rsid w:val="006801BC"/>
    <w:rsid w:val="0092174D"/>
    <w:rsid w:val="0097793C"/>
    <w:rsid w:val="009D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6419F-A9DC-4F41-832F-63131C38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2020-11-09T16:15:00Z</dcterms:created>
  <dcterms:modified xsi:type="dcterms:W3CDTF">2020-11-09T16:19:00Z</dcterms:modified>
</cp:coreProperties>
</file>