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FCF" w:rsidRPr="009F3FCF" w:rsidRDefault="00733EBF" w:rsidP="009F3FCF">
      <w:pPr>
        <w:pStyle w:val="a3"/>
        <w:spacing w:before="0" w:beforeAutospacing="0" w:after="0" w:afterAutospacing="0"/>
        <w:jc w:val="both"/>
      </w:pPr>
      <w:r w:rsidRPr="009F3FCF">
        <w:rPr>
          <w:rStyle w:val="a4"/>
        </w:rPr>
        <w:t xml:space="preserve">       </w:t>
      </w:r>
      <w:r w:rsidR="009F3FCF" w:rsidRPr="009F3FCF">
        <w:t xml:space="preserve">Важнейшими условиями для реализации образовательной программы </w:t>
      </w:r>
      <w:r w:rsidR="009F3FCF">
        <w:t>мы считаем</w:t>
      </w:r>
      <w:r w:rsidR="009F3FCF" w:rsidRPr="009F3FCF">
        <w:t xml:space="preserve"> создание и обновление РППС. Хорошо продуманная и организованная РППС стимулирует развитие социальных и к</w:t>
      </w:r>
      <w:r w:rsidR="009F3FCF">
        <w:t xml:space="preserve">оммуникативных компетентностей, </w:t>
      </w:r>
      <w:proofErr w:type="spellStart"/>
      <w:r w:rsidR="009F3FCF" w:rsidRPr="009F3FCF">
        <w:t>креативности</w:t>
      </w:r>
      <w:proofErr w:type="spellEnd"/>
      <w:r w:rsidR="009F3FCF" w:rsidRPr="009F3FCF">
        <w:t>, любознательности, исследовательского интереса, инициативности, ответственности, произвольности, интеллектуальной и познавательной сферы – т.е. всех тех возрастных характеристик ребенка, которые должны сформироваться на этапе завершения дошкольного образования.</w:t>
      </w:r>
    </w:p>
    <w:p w:rsidR="009F3FCF" w:rsidRPr="009F3FCF" w:rsidRDefault="009F3FCF" w:rsidP="009F3FCF">
      <w:pPr>
        <w:pStyle w:val="a3"/>
        <w:spacing w:before="0" w:beforeAutospacing="0" w:after="0" w:afterAutospacing="0"/>
        <w:jc w:val="both"/>
      </w:pPr>
      <w:r w:rsidRPr="009F3FCF">
        <w:t xml:space="preserve">В соответствии с ФГОС ДО и общеобразовательной программой ДОО развивающая предметно-пространственная среда создается педагогами для развития индивидуальности каждого ребенка с учетом его возможностей, уровня активности и интересов. Для выполнения этой задачи РППС должна соответствовать следующим принципам: </w:t>
      </w:r>
    </w:p>
    <w:p w:rsidR="009F3FCF" w:rsidRPr="009F3FCF" w:rsidRDefault="009F3FCF" w:rsidP="009F3FCF">
      <w:pPr>
        <w:pStyle w:val="a3"/>
        <w:spacing w:before="0" w:beforeAutospacing="0" w:after="0" w:afterAutospacing="0"/>
        <w:jc w:val="both"/>
      </w:pPr>
      <w:r w:rsidRPr="009F3FCF">
        <w:t xml:space="preserve">-Насыщенность РППС является основой для организации увлекательной, содержательной жизни и разностороннего развития каждого ребенка, основным средством формирования личности ребенка, источником его знаний и социального опыта. В группе она </w:t>
      </w:r>
      <w:proofErr w:type="gramStart"/>
      <w:r w:rsidRPr="009F3FCF">
        <w:t>представляет необходимые возможности</w:t>
      </w:r>
      <w:proofErr w:type="gramEnd"/>
      <w:r w:rsidRPr="009F3FCF">
        <w:t xml:space="preserve"> для игровой, познавательной, творческой, исследовательской, двигательной активности детей, обеспечивает эмоциональное благополучие, возможность самовыражения.</w:t>
      </w:r>
    </w:p>
    <w:p w:rsidR="009F3FCF" w:rsidRPr="009F3FCF" w:rsidRDefault="009F3FCF" w:rsidP="009F3FCF">
      <w:pPr>
        <w:pStyle w:val="a3"/>
        <w:spacing w:before="0" w:beforeAutospacing="0" w:after="0" w:afterAutospacing="0"/>
        <w:jc w:val="both"/>
      </w:pPr>
      <w:r w:rsidRPr="009F3FCF">
        <w:t xml:space="preserve">-Принцип </w:t>
      </w:r>
      <w:proofErr w:type="spellStart"/>
      <w:r w:rsidRPr="009F3FCF">
        <w:t>полифункциональности</w:t>
      </w:r>
      <w:proofErr w:type="spellEnd"/>
      <w:r w:rsidRPr="009F3FCF">
        <w:t xml:space="preserve"> предметного мира реализуется с помощью различного модульного оборудования. Использование модулей наряду с конструкторами, мозаиками, физкультурным оборудованием (обручами, мячами, скакалками), предметами и играми, которые не несут в себе определенной смысловой информации, способствует развитию воображения и знаково-символической функции дошкольников.</w:t>
      </w:r>
    </w:p>
    <w:p w:rsidR="009F3FCF" w:rsidRPr="009F3FCF" w:rsidRDefault="009F3FCF" w:rsidP="009F3FCF">
      <w:pPr>
        <w:pStyle w:val="a3"/>
        <w:spacing w:before="0" w:beforeAutospacing="0" w:after="0" w:afterAutospacing="0"/>
        <w:jc w:val="both"/>
      </w:pPr>
      <w:r w:rsidRPr="009F3FCF">
        <w:t xml:space="preserve">-Принцип </w:t>
      </w:r>
      <w:proofErr w:type="spellStart"/>
      <w:r w:rsidRPr="009F3FCF">
        <w:t>трансформируемости</w:t>
      </w:r>
      <w:proofErr w:type="spellEnd"/>
      <w:r w:rsidRPr="009F3FCF">
        <w:t xml:space="preserve"> среды, который связан с </w:t>
      </w:r>
      <w:proofErr w:type="spellStart"/>
      <w:r w:rsidRPr="009F3FCF">
        <w:t>полифункциональностью</w:t>
      </w:r>
      <w:proofErr w:type="spellEnd"/>
      <w:r w:rsidRPr="009F3FCF">
        <w:t xml:space="preserve"> – это возможность изменений, позволяющих, по ситуации, вынести на первый план ту или иную функцию пространства. Развивающая предметно-пространственная среда меняется в зависимости от возрастных особенностей детей, периода обучения, образовательной программы.</w:t>
      </w:r>
    </w:p>
    <w:p w:rsidR="009F3FCF" w:rsidRPr="009F3FCF" w:rsidRDefault="009F3FCF" w:rsidP="009F3FCF">
      <w:pPr>
        <w:pStyle w:val="a3"/>
        <w:spacing w:before="0" w:beforeAutospacing="0" w:after="0" w:afterAutospacing="0"/>
        <w:jc w:val="both"/>
      </w:pPr>
      <w:r w:rsidRPr="009F3FCF">
        <w:t>-Вариативность среды предполагает наличие различных пространств (для игры, уединения, конструирования и пр.), наличие материалов, оборудования, инвентаря, игр, игрушек для развития детских видов деятельности. При любых обстоятельствах предметный мир, окружающий ребенка, необходимо пополнять и обновлять, т.к. появление новых предметов стимулирует исследовательскую, познавательную, игровую, двигательную активность детей. В качестве ориентиров для подбора материалов и оборудования выступают общие закономерности развития ребенка на каждом возрастном этапе. Предметы, игрушки, пособия отражают уровень современного мира, несут информацию и стимулируют поиск.</w:t>
      </w:r>
    </w:p>
    <w:p w:rsidR="009F3FCF" w:rsidRPr="009F3FCF" w:rsidRDefault="009F3FCF" w:rsidP="009F3FCF">
      <w:pPr>
        <w:pStyle w:val="a3"/>
        <w:spacing w:before="0" w:beforeAutospacing="0" w:after="0" w:afterAutospacing="0"/>
        <w:jc w:val="both"/>
      </w:pPr>
      <w:r w:rsidRPr="009F3FCF">
        <w:t>-Доступность РППС организуется так, чтобы каждый ребенок имел возможность свободно заниматься любимым делом. Для этого обеспечен детям свободный доступ к играм, игрушкам, материалам, пособиям, обеспечивающий все основные виды детской деятельности.</w:t>
      </w:r>
    </w:p>
    <w:p w:rsidR="009F3FCF" w:rsidRPr="009F3FCF" w:rsidRDefault="009F3FCF" w:rsidP="009F3FCF">
      <w:pPr>
        <w:pStyle w:val="a3"/>
        <w:spacing w:before="0" w:beforeAutospacing="0" w:after="0" w:afterAutospacing="0"/>
        <w:jc w:val="both"/>
      </w:pPr>
      <w:r w:rsidRPr="009F3FCF">
        <w:t xml:space="preserve">-Безопасность. Обеспечивает безопасность жизни детей, способствует укреплению здоровья, т.е. соответствует требованиям по обеспечению надежности и безопасности. Форма и дизайн также </w:t>
      </w:r>
      <w:proofErr w:type="gramStart"/>
      <w:r w:rsidRPr="009F3FCF">
        <w:t>ориентированы</w:t>
      </w:r>
      <w:proofErr w:type="gramEnd"/>
      <w:r w:rsidRPr="009F3FCF">
        <w:t xml:space="preserve"> на безопасность. Все материа</w:t>
      </w:r>
      <w:r>
        <w:t xml:space="preserve">лы и оборудование </w:t>
      </w:r>
      <w:r w:rsidRPr="009F3FCF">
        <w:t xml:space="preserve"> отвечают гигиеническим требованиям.</w:t>
      </w:r>
    </w:p>
    <w:p w:rsidR="009F3FCF" w:rsidRPr="009F3FCF" w:rsidRDefault="009F3FCF" w:rsidP="009F3FCF">
      <w:pPr>
        <w:pStyle w:val="a3"/>
        <w:spacing w:before="0" w:beforeAutospacing="0" w:after="0" w:afterAutospacing="0"/>
        <w:jc w:val="both"/>
      </w:pPr>
      <w:r w:rsidRPr="009F3FCF">
        <w:t xml:space="preserve">Для максимальной реализации образовательного потенциала развивающей предметно-пространственной среды, как элемента образовательной среды в рамках требований ФГОС </w:t>
      </w:r>
      <w:proofErr w:type="gramStart"/>
      <w:r w:rsidRPr="009F3FCF">
        <w:t>ДО</w:t>
      </w:r>
      <w:proofErr w:type="gramEnd"/>
      <w:r w:rsidRPr="009F3FCF">
        <w:t xml:space="preserve"> целесообразно классифицировать предметное содержание на функциональные зоны. При</w:t>
      </w:r>
      <w:r>
        <w:t xml:space="preserve"> планировании РППС в группе нами</w:t>
      </w:r>
      <w:r w:rsidRPr="009F3FCF">
        <w:t xml:space="preserve"> было запланировано  </w:t>
      </w:r>
      <w:r w:rsidRPr="009F3FCF">
        <w:rPr>
          <w:bCs/>
        </w:rPr>
        <w:t xml:space="preserve">создание </w:t>
      </w:r>
      <w:proofErr w:type="spellStart"/>
      <w:r w:rsidRPr="009F3FCF">
        <w:rPr>
          <w:bCs/>
        </w:rPr>
        <w:t>микрозон</w:t>
      </w:r>
      <w:proofErr w:type="spellEnd"/>
      <w:r w:rsidRPr="009F3FCF">
        <w:rPr>
          <w:bCs/>
        </w:rPr>
        <w:t xml:space="preserve"> и центров</w:t>
      </w:r>
      <w:r w:rsidRPr="009F3FCF">
        <w:t>.</w:t>
      </w:r>
    </w:p>
    <w:p w:rsidR="009F3FCF" w:rsidRDefault="00733EBF" w:rsidP="00733EBF">
      <w:pPr>
        <w:pStyle w:val="a3"/>
        <w:spacing w:before="0" w:beforeAutospacing="0" w:after="0" w:afterAutospacing="0"/>
        <w:rPr>
          <w:rStyle w:val="a4"/>
        </w:rPr>
      </w:pPr>
      <w:r w:rsidRPr="00733EBF">
        <w:rPr>
          <w:rStyle w:val="a4"/>
        </w:rPr>
        <w:t xml:space="preserve">    </w:t>
      </w:r>
    </w:p>
    <w:p w:rsidR="009F3FCF" w:rsidRDefault="009F3FCF" w:rsidP="00733EBF">
      <w:pPr>
        <w:pStyle w:val="a3"/>
        <w:spacing w:before="0" w:beforeAutospacing="0" w:after="0" w:afterAutospacing="0"/>
        <w:rPr>
          <w:rStyle w:val="a4"/>
        </w:rPr>
      </w:pPr>
    </w:p>
    <w:p w:rsidR="00733EBF" w:rsidRPr="00733EBF" w:rsidRDefault="00733EBF" w:rsidP="00733EBF">
      <w:pPr>
        <w:pStyle w:val="a3"/>
        <w:spacing w:before="0" w:beforeAutospacing="0" w:after="0" w:afterAutospacing="0"/>
        <w:rPr>
          <w:b/>
        </w:rPr>
      </w:pPr>
      <w:r w:rsidRPr="00733EBF">
        <w:rPr>
          <w:rStyle w:val="a4"/>
        </w:rPr>
        <w:lastRenderedPageBreak/>
        <w:t xml:space="preserve"> Развивающая предметно - пространственная среда</w:t>
      </w:r>
      <w:r w:rsidRPr="00733EBF">
        <w:rPr>
          <w:b/>
        </w:rPr>
        <w:t xml:space="preserve"> одно из важных условий воспитательно-образовательной работы в дошкольном учреждении, она является основным </w:t>
      </w:r>
      <w:r w:rsidRPr="00733EBF">
        <w:rPr>
          <w:rStyle w:val="a4"/>
        </w:rPr>
        <w:t>средством</w:t>
      </w:r>
      <w:r w:rsidRPr="00733EBF">
        <w:rPr>
          <w:b/>
        </w:rPr>
        <w:t xml:space="preserve"> формирования личности ребенка и источником его знаний и социального опыта. </w:t>
      </w:r>
    </w:p>
    <w:p w:rsidR="00733EBF" w:rsidRPr="00733EBF" w:rsidRDefault="00733EBF" w:rsidP="00733EBF">
      <w:pPr>
        <w:pStyle w:val="a3"/>
        <w:spacing w:before="0" w:beforeAutospacing="0" w:after="0" w:afterAutospacing="0"/>
        <w:rPr>
          <w:b/>
        </w:rPr>
      </w:pPr>
      <w:r w:rsidRPr="00733EBF">
        <w:rPr>
          <w:b/>
        </w:rPr>
        <w:t xml:space="preserve">             Организация </w:t>
      </w:r>
      <w:r w:rsidRPr="00733EBF">
        <w:rPr>
          <w:rStyle w:val="a4"/>
        </w:rPr>
        <w:t>развивающей среды в нашей группе</w:t>
      </w:r>
      <w:r w:rsidRPr="00733EBF">
        <w:rPr>
          <w:b/>
        </w:rPr>
        <w:t xml:space="preserve"> построена таким образом, чтобы дать возможность наиболее эффективно </w:t>
      </w:r>
      <w:r w:rsidRPr="00733EBF">
        <w:rPr>
          <w:rStyle w:val="a4"/>
        </w:rPr>
        <w:t>развивать</w:t>
      </w:r>
      <w:r w:rsidRPr="00733EBF">
        <w:rPr>
          <w:b/>
        </w:rPr>
        <w:t xml:space="preserve"> индивидуальность каждого ребёнка с </w:t>
      </w:r>
      <w:r w:rsidRPr="00733EBF">
        <w:rPr>
          <w:rStyle w:val="a4"/>
        </w:rPr>
        <w:t>учётом его возраста</w:t>
      </w:r>
      <w:r w:rsidRPr="00733EBF">
        <w:rPr>
          <w:b/>
        </w:rPr>
        <w:t xml:space="preserve">, особенностей и интересов. В </w:t>
      </w:r>
      <w:r w:rsidRPr="00733EBF">
        <w:rPr>
          <w:rStyle w:val="a4"/>
        </w:rPr>
        <w:t>группе</w:t>
      </w:r>
      <w:r w:rsidRPr="00733EBF">
        <w:rPr>
          <w:b/>
        </w:rPr>
        <w:t xml:space="preserve"> созданы условия для взаимодействия детей с воспитателем и друг с другом. </w:t>
      </w:r>
      <w:r w:rsidRPr="00733EBF">
        <w:rPr>
          <w:rStyle w:val="a4"/>
        </w:rPr>
        <w:t>Групповое</w:t>
      </w:r>
      <w:r w:rsidRPr="00733EBF">
        <w:rPr>
          <w:b/>
        </w:rPr>
        <w:t xml:space="preserve"> пространство разделено на центры </w:t>
      </w:r>
      <w:r w:rsidRPr="00733EBF">
        <w:rPr>
          <w:rStyle w:val="a4"/>
        </w:rPr>
        <w:t>развития с учётом следующих принципов</w:t>
      </w:r>
      <w:r w:rsidRPr="00733EBF">
        <w:rPr>
          <w:b/>
        </w:rPr>
        <w:t xml:space="preserve">: </w:t>
      </w:r>
      <w:proofErr w:type="spellStart"/>
      <w:r w:rsidRPr="00733EBF">
        <w:rPr>
          <w:b/>
        </w:rPr>
        <w:t>трансформируемость</w:t>
      </w:r>
      <w:proofErr w:type="spellEnd"/>
      <w:r w:rsidRPr="00733EBF">
        <w:rPr>
          <w:b/>
        </w:rPr>
        <w:t xml:space="preserve">, вариативность, доступность, безопасность, </w:t>
      </w:r>
      <w:proofErr w:type="spellStart"/>
      <w:r w:rsidRPr="00733EBF">
        <w:rPr>
          <w:b/>
        </w:rPr>
        <w:t>полифункциональность</w:t>
      </w:r>
      <w:proofErr w:type="spellEnd"/>
      <w:r w:rsidRPr="00733EBF">
        <w:rPr>
          <w:b/>
        </w:rPr>
        <w:t xml:space="preserve">, каждый центр имеет свою эмблему. </w:t>
      </w:r>
    </w:p>
    <w:p w:rsidR="00733EBF" w:rsidRPr="00733EBF" w:rsidRDefault="00733EBF" w:rsidP="00733EBF">
      <w:pPr>
        <w:pStyle w:val="a3"/>
        <w:spacing w:before="0" w:beforeAutospacing="0" w:after="0" w:afterAutospacing="0"/>
        <w:rPr>
          <w:b/>
        </w:rPr>
      </w:pPr>
      <w:r w:rsidRPr="00733EBF">
        <w:rPr>
          <w:b/>
        </w:rPr>
        <w:t xml:space="preserve">            Игровое оборудование периодически сменяется согласно сезону, теме и потребностям детей. </w:t>
      </w:r>
      <w:r w:rsidRPr="00733EBF">
        <w:rPr>
          <w:rStyle w:val="a4"/>
        </w:rPr>
        <w:t>Группа</w:t>
      </w:r>
      <w:r w:rsidRPr="00733EBF">
        <w:rPr>
          <w:b/>
        </w:rPr>
        <w:t xml:space="preserve"> оснащена необходимыми материалами, учитывающими интересы мальчиков и девочек. Размещение игрушек, пособий производится таким образом, чтобы дети не только могли самостоятельно брать и укладывать на место игровой материал, но при необходимости и передвинуть часть оборудования, освободить площадь </w:t>
      </w:r>
      <w:r w:rsidRPr="00733EBF">
        <w:rPr>
          <w:rStyle w:val="a4"/>
        </w:rPr>
        <w:t>групповой</w:t>
      </w:r>
      <w:r w:rsidRPr="00733EBF">
        <w:rPr>
          <w:b/>
        </w:rPr>
        <w:t xml:space="preserve"> комнаты для коллективных игр со строительным материалом или другими игрушками, пособиями. Подборка книг, игр, игрушек постоянно обновляются в соответствии с тематикой недели. Столы, стульчики и мягкую мебель можно перемещать по </w:t>
      </w:r>
      <w:r w:rsidRPr="00733EBF">
        <w:rPr>
          <w:rStyle w:val="a4"/>
        </w:rPr>
        <w:t>группе</w:t>
      </w:r>
      <w:r w:rsidRPr="00733EBF">
        <w:rPr>
          <w:b/>
        </w:rPr>
        <w:t xml:space="preserve">, это позволяет организовать максимальное пространство для игр и </w:t>
      </w:r>
      <w:r w:rsidRPr="00733EBF">
        <w:rPr>
          <w:rStyle w:val="a4"/>
        </w:rPr>
        <w:t>развития детей</w:t>
      </w:r>
      <w:r w:rsidRPr="00733EBF">
        <w:rPr>
          <w:b/>
        </w:rPr>
        <w:t>. Все игровое оборудование находится на уровне роста детей.</w:t>
      </w:r>
    </w:p>
    <w:p w:rsidR="00733EBF" w:rsidRPr="00733EBF" w:rsidRDefault="00733EBF" w:rsidP="00733EBF">
      <w:pPr>
        <w:pStyle w:val="a3"/>
        <w:spacing w:before="0" w:beforeAutospacing="0" w:after="0" w:afterAutospacing="0"/>
        <w:rPr>
          <w:b/>
        </w:rPr>
      </w:pPr>
      <w:r>
        <w:rPr>
          <w:b/>
        </w:rPr>
        <w:t xml:space="preserve">           </w:t>
      </w:r>
      <w:r w:rsidRPr="00733EBF">
        <w:rPr>
          <w:b/>
        </w:rPr>
        <w:t xml:space="preserve">В </w:t>
      </w:r>
      <w:r w:rsidRPr="00733EBF">
        <w:rPr>
          <w:rStyle w:val="a4"/>
        </w:rPr>
        <w:t>группе</w:t>
      </w:r>
      <w:r w:rsidRPr="00733EBF">
        <w:rPr>
          <w:b/>
        </w:rPr>
        <w:t xml:space="preserve"> выделены различные центры, они не имеют жестких границ, что позволяет соблюдать принцип </w:t>
      </w:r>
      <w:proofErr w:type="spellStart"/>
      <w:r w:rsidRPr="00733EBF">
        <w:rPr>
          <w:b/>
        </w:rPr>
        <w:t>полифункциональности</w:t>
      </w:r>
      <w:proofErr w:type="spellEnd"/>
      <w:r w:rsidRPr="00733EBF">
        <w:rPr>
          <w:b/>
        </w:rPr>
        <w:t>, когда один и тот же игровой уголок по желанию детей можно преобразовать в другой (в одном и том же центре согласно принципу интеграции можно заниматься различными видами деятельности).</w:t>
      </w:r>
    </w:p>
    <w:p w:rsidR="00844963" w:rsidRDefault="00844963"/>
    <w:p w:rsidR="00733EBF" w:rsidRDefault="00733EBF"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1" name="Рисунок 1" descr="C:\Users\Крутая Бейба\Desktop\2019-2020 учебный год\РППС\Ф\20200210_16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утая Бейба\Desktop\2019-2020 учебный год\РППС\Ф\20200210_1652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EBF" w:rsidRDefault="00733EBF"/>
    <w:p w:rsidR="00733EBF" w:rsidRDefault="00733EBF"/>
    <w:p w:rsidR="00733EBF" w:rsidRDefault="00733EBF">
      <w:r>
        <w:rPr>
          <w:noProof/>
        </w:rPr>
        <w:lastRenderedPageBreak/>
        <w:drawing>
          <wp:inline distT="0" distB="0" distL="0" distR="0">
            <wp:extent cx="5940425" cy="3341489"/>
            <wp:effectExtent l="19050" t="0" r="3175" b="0"/>
            <wp:docPr id="2" name="Рисунок 2" descr="C:\Users\Крутая Бейба\Desktop\2019-2020 учебный год\РППС\Ф\20200210_165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утая Бейба\Desktop\2019-2020 учебный год\РППС\Ф\20200210_1653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EBF" w:rsidRDefault="00733EBF"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3" name="Рисунок 3" descr="C:\Users\Крутая Бейба\Desktop\2019-2020 учебный год\РППС\Ф\20200210_165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рутая Бейба\Desktop\2019-2020 учебный год\РППС\Ф\20200210_1652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EBF" w:rsidRDefault="00733EBF"/>
    <w:p w:rsidR="00733EBF" w:rsidRDefault="00733EBF"/>
    <w:p w:rsidR="00733EBF" w:rsidRDefault="00733EBF"/>
    <w:p w:rsidR="00733EBF" w:rsidRDefault="00733EBF"/>
    <w:p w:rsidR="00733EBF" w:rsidRDefault="00733EBF"/>
    <w:p w:rsidR="00733EBF" w:rsidRDefault="00733EBF"/>
    <w:p w:rsidR="00733EBF" w:rsidRDefault="00733EBF"/>
    <w:p w:rsidR="00733EBF" w:rsidRDefault="00733EBF" w:rsidP="00733EBF">
      <w:pPr>
        <w:jc w:val="center"/>
        <w:rPr>
          <w:rFonts w:ascii="Times New Roman" w:hAnsi="Times New Roman" w:cs="Times New Roman"/>
          <w:b/>
          <w:color w:val="FF0000"/>
        </w:rPr>
      </w:pPr>
      <w:r w:rsidRPr="00733EBF">
        <w:rPr>
          <w:rStyle w:val="a4"/>
          <w:rFonts w:ascii="Times New Roman" w:hAnsi="Times New Roman" w:cs="Times New Roman"/>
          <w:color w:val="FF0000"/>
        </w:rPr>
        <w:lastRenderedPageBreak/>
        <w:t>Предусмотрено</w:t>
      </w:r>
      <w:r w:rsidRPr="00733EBF">
        <w:rPr>
          <w:rFonts w:ascii="Times New Roman" w:hAnsi="Times New Roman" w:cs="Times New Roman"/>
          <w:color w:val="FF0000"/>
        </w:rPr>
        <w:t xml:space="preserve"> </w:t>
      </w:r>
      <w:r w:rsidRPr="00733EBF">
        <w:rPr>
          <w:rFonts w:ascii="Times New Roman" w:hAnsi="Times New Roman" w:cs="Times New Roman"/>
          <w:b/>
          <w:color w:val="FF0000"/>
        </w:rPr>
        <w:t>место для временного уединения дошкольника, где он может подумать, помечтать, побыть наедине с собой, расслабиться и восстановить силы.</w:t>
      </w:r>
    </w:p>
    <w:p w:rsidR="00733EBF" w:rsidRDefault="00733EBF" w:rsidP="00733EBF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noProof/>
          <w:color w:val="FF0000"/>
        </w:rPr>
        <w:drawing>
          <wp:inline distT="0" distB="0" distL="0" distR="0">
            <wp:extent cx="2809875" cy="3724275"/>
            <wp:effectExtent l="19050" t="0" r="9525" b="0"/>
            <wp:docPr id="4" name="Рисунок 4" descr="C:\Users\Крутая Бейба\Desktop\2019-2020 учебный год\РППС\Фото\20200207_073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рутая Бейба\Desktop\2019-2020 учебный год\РППС\Фото\20200207_0733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3740" b="11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FF0000"/>
        </w:rPr>
        <w:drawing>
          <wp:inline distT="0" distB="0" distL="0" distR="0">
            <wp:extent cx="2076450" cy="3691467"/>
            <wp:effectExtent l="19050" t="0" r="0" b="0"/>
            <wp:docPr id="5" name="Рисунок 5" descr="C:\Users\Крутая Бейба\Desktop\2019-2020 учебный год\РППС\Фото\20200207_073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рутая Бейба\Desktop\2019-2020 учебный год\РППС\Фото\20200207_0735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233" cy="3694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EBF" w:rsidRDefault="00733EBF" w:rsidP="00733EBF">
      <w:pPr>
        <w:jc w:val="center"/>
        <w:rPr>
          <w:rFonts w:ascii="Times New Roman" w:hAnsi="Times New Roman" w:cs="Times New Roman"/>
          <w:b/>
          <w:color w:val="FF0000"/>
        </w:rPr>
      </w:pPr>
      <w:r w:rsidRPr="00733EBF">
        <w:rPr>
          <w:rFonts w:ascii="Times New Roman" w:hAnsi="Times New Roman" w:cs="Times New Roman"/>
          <w:b/>
          <w:color w:val="FF0000"/>
        </w:rPr>
        <w:t>Одним из самых любимых ме</w:t>
      </w:r>
      <w:proofErr w:type="gramStart"/>
      <w:r w:rsidRPr="00733EBF">
        <w:rPr>
          <w:rFonts w:ascii="Times New Roman" w:hAnsi="Times New Roman" w:cs="Times New Roman"/>
          <w:b/>
          <w:color w:val="FF0000"/>
        </w:rPr>
        <w:t>ст в</w:t>
      </w:r>
      <w:r w:rsidRPr="00800BAA">
        <w:rPr>
          <w:rFonts w:ascii="Times New Roman" w:hAnsi="Times New Roman" w:cs="Times New Roman"/>
          <w:b/>
          <w:color w:val="FF0000"/>
        </w:rPr>
        <w:t xml:space="preserve"> </w:t>
      </w:r>
      <w:r w:rsidRPr="00800BAA">
        <w:rPr>
          <w:rStyle w:val="a4"/>
          <w:rFonts w:ascii="Times New Roman" w:hAnsi="Times New Roman" w:cs="Times New Roman"/>
          <w:b w:val="0"/>
          <w:color w:val="FF0000"/>
        </w:rPr>
        <w:t>гр</w:t>
      </w:r>
      <w:proofErr w:type="gramEnd"/>
      <w:r w:rsidRPr="00800BAA">
        <w:rPr>
          <w:rStyle w:val="a4"/>
          <w:rFonts w:ascii="Times New Roman" w:hAnsi="Times New Roman" w:cs="Times New Roman"/>
          <w:b w:val="0"/>
          <w:color w:val="FF0000"/>
        </w:rPr>
        <w:t>уппе</w:t>
      </w:r>
      <w:r w:rsidRPr="00733EBF">
        <w:rPr>
          <w:rFonts w:ascii="Times New Roman" w:hAnsi="Times New Roman" w:cs="Times New Roman"/>
          <w:b/>
          <w:color w:val="FF0000"/>
        </w:rPr>
        <w:t xml:space="preserve"> является центр спорта. Он пользуется популярностью у детей, поскольку реализует их потребности в двигательной активности.</w:t>
      </w:r>
      <w:r w:rsidR="00800BAA">
        <w:rPr>
          <w:rFonts w:ascii="Times New Roman" w:hAnsi="Times New Roman" w:cs="Times New Roman"/>
          <w:b/>
          <w:color w:val="FF0000"/>
        </w:rPr>
        <w:t xml:space="preserve"> </w:t>
      </w:r>
      <w:r w:rsidRPr="00733EBF">
        <w:rPr>
          <w:rFonts w:ascii="Times New Roman" w:hAnsi="Times New Roman" w:cs="Times New Roman"/>
          <w:b/>
          <w:color w:val="FF0000"/>
          <w:u w:val="single"/>
        </w:rPr>
        <w:t>Здесь есть</w:t>
      </w:r>
      <w:r w:rsidRPr="00733EBF">
        <w:rPr>
          <w:rFonts w:ascii="Times New Roman" w:hAnsi="Times New Roman" w:cs="Times New Roman"/>
          <w:b/>
          <w:color w:val="FF0000"/>
        </w:rPr>
        <w:t xml:space="preserve">: массажные коврики и дорожки, мячи, обручи, скакалки, </w:t>
      </w:r>
      <w:proofErr w:type="spellStart"/>
      <w:r w:rsidRPr="00733EBF">
        <w:rPr>
          <w:rFonts w:ascii="Times New Roman" w:hAnsi="Times New Roman" w:cs="Times New Roman"/>
          <w:b/>
          <w:color w:val="FF0000"/>
        </w:rPr>
        <w:t>кольцеброс</w:t>
      </w:r>
      <w:proofErr w:type="spellEnd"/>
      <w:r w:rsidRPr="00733EBF">
        <w:rPr>
          <w:rFonts w:ascii="Times New Roman" w:hAnsi="Times New Roman" w:cs="Times New Roman"/>
          <w:b/>
          <w:color w:val="FF0000"/>
        </w:rPr>
        <w:t>, кегли, шнуры длинные и короткие, мешочки с грузом, ленты разных цветов, флажки, атрибуты для проведения подвижных игр и утренней гимнастики и др.</w:t>
      </w:r>
    </w:p>
    <w:p w:rsidR="00800BAA" w:rsidRDefault="00800BAA" w:rsidP="00800BAA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noProof/>
          <w:color w:val="FF0000"/>
        </w:rPr>
        <w:drawing>
          <wp:inline distT="0" distB="0" distL="0" distR="0">
            <wp:extent cx="5940425" cy="3341489"/>
            <wp:effectExtent l="19050" t="0" r="3175" b="0"/>
            <wp:docPr id="6" name="Рисунок 6" descr="C:\Users\Крутая Бейба\Desktop\2019-2020 учебный год\РППС\20200203_131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рутая Бейба\Desktop\2019-2020 учебный год\РППС\20200203_1317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BAA" w:rsidRDefault="00800BAA" w:rsidP="00800BAA">
      <w:pPr>
        <w:rPr>
          <w:rFonts w:ascii="Times New Roman" w:hAnsi="Times New Roman" w:cs="Times New Roman"/>
          <w:b/>
          <w:color w:val="FF0000"/>
        </w:rPr>
      </w:pPr>
    </w:p>
    <w:p w:rsidR="00800BAA" w:rsidRDefault="00800BAA" w:rsidP="00800BAA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noProof/>
          <w:color w:val="FF0000"/>
        </w:rPr>
        <w:lastRenderedPageBreak/>
        <w:drawing>
          <wp:inline distT="0" distB="0" distL="0" distR="0">
            <wp:extent cx="5940425" cy="3341489"/>
            <wp:effectExtent l="19050" t="0" r="3175" b="0"/>
            <wp:docPr id="7" name="Рисунок 7" descr="C:\Users\Крутая Бейба\Desktop\2019-2020 учебный год\РППС\20200203_131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рутая Бейба\Desktop\2019-2020 учебный год\РППС\20200203_1318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BAA" w:rsidRDefault="00800BAA" w:rsidP="00800BAA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noProof/>
          <w:color w:val="FF0000"/>
        </w:rPr>
        <w:lastRenderedPageBreak/>
        <w:drawing>
          <wp:inline distT="0" distB="0" distL="0" distR="0">
            <wp:extent cx="2078236" cy="2695575"/>
            <wp:effectExtent l="19050" t="0" r="0" b="0"/>
            <wp:docPr id="8" name="Рисунок 8" descr="C:\Users\Крутая Бейба\Desktop\2019-2020 учебный год\РППС\20200203_1319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рутая Бейба\Desktop\2019-2020 учебный год\РППС\20200203_1319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066" cy="2697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075B">
        <w:rPr>
          <w:rFonts w:ascii="Times New Roman" w:hAnsi="Times New Roman" w:cs="Times New Roman"/>
          <w:b/>
          <w:noProof/>
          <w:color w:val="FF0000"/>
        </w:rPr>
        <w:drawing>
          <wp:inline distT="0" distB="0" distL="0" distR="0">
            <wp:extent cx="5940425" cy="3341489"/>
            <wp:effectExtent l="19050" t="0" r="3175" b="0"/>
            <wp:docPr id="33" name="Рисунок 6" descr="C:\Users\Крутая Бейба\Desktop\2019-2020 учебный год\РППС\Улица\20200424_130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рутая Бейба\Desktop\2019-2020 учебный год\РППС\Улица\20200424_1305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BAA" w:rsidRDefault="00800BAA" w:rsidP="00800BAA">
      <w:pPr>
        <w:rPr>
          <w:rFonts w:ascii="Times New Roman" w:hAnsi="Times New Roman" w:cs="Times New Roman"/>
          <w:b/>
          <w:color w:val="FF0000"/>
        </w:rPr>
      </w:pPr>
    </w:p>
    <w:p w:rsidR="00800BAA" w:rsidRDefault="00E3075B" w:rsidP="00800BAA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noProof/>
          <w:color w:val="FF0000"/>
        </w:rPr>
        <w:lastRenderedPageBreak/>
        <w:drawing>
          <wp:inline distT="0" distB="0" distL="0" distR="0">
            <wp:extent cx="5940425" cy="3341489"/>
            <wp:effectExtent l="19050" t="0" r="3175" b="0"/>
            <wp:docPr id="34" name="Рисунок 7" descr="C:\Users\Крутая Бейба\Desktop\2019-2020 учебный год\РППС\Улица\20200424_130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рутая Бейба\Desktop\2019-2020 учебный год\РППС\Улица\20200424_1306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BAA" w:rsidRDefault="00800BAA" w:rsidP="00800BAA">
      <w:pPr>
        <w:rPr>
          <w:rFonts w:ascii="Times New Roman" w:hAnsi="Times New Roman" w:cs="Times New Roman"/>
          <w:b/>
          <w:color w:val="FF0000"/>
        </w:rPr>
      </w:pPr>
    </w:p>
    <w:p w:rsidR="00800BAA" w:rsidRDefault="00800BAA" w:rsidP="00800BAA">
      <w:pPr>
        <w:rPr>
          <w:rFonts w:ascii="Times New Roman" w:hAnsi="Times New Roman" w:cs="Times New Roman"/>
          <w:b/>
          <w:color w:val="FF0000"/>
        </w:rPr>
      </w:pPr>
    </w:p>
    <w:p w:rsidR="00800BAA" w:rsidRDefault="00E3075B" w:rsidP="00800BAA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noProof/>
          <w:color w:val="FF0000"/>
        </w:rPr>
        <w:drawing>
          <wp:inline distT="0" distB="0" distL="0" distR="0">
            <wp:extent cx="5940425" cy="3341489"/>
            <wp:effectExtent l="19050" t="0" r="3175" b="0"/>
            <wp:docPr id="35" name="Рисунок 8" descr="C:\Users\Крутая Бейба\Desktop\2019-2020 учебный год\РППС\Улица\20200424_130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рутая Бейба\Desktop\2019-2020 учебный год\РППС\Улица\20200424_1305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BAA" w:rsidRDefault="00800BAA" w:rsidP="00800BAA">
      <w:pPr>
        <w:rPr>
          <w:rFonts w:ascii="Times New Roman" w:hAnsi="Times New Roman" w:cs="Times New Roman"/>
          <w:b/>
          <w:color w:val="FF0000"/>
        </w:rPr>
      </w:pPr>
    </w:p>
    <w:p w:rsidR="00800BAA" w:rsidRDefault="00800BAA" w:rsidP="00800BAA">
      <w:pPr>
        <w:rPr>
          <w:rFonts w:ascii="Times New Roman" w:hAnsi="Times New Roman" w:cs="Times New Roman"/>
          <w:b/>
          <w:color w:val="FF0000"/>
        </w:rPr>
      </w:pPr>
    </w:p>
    <w:p w:rsidR="00800BAA" w:rsidRDefault="00800BAA" w:rsidP="00800BAA">
      <w:pPr>
        <w:rPr>
          <w:rFonts w:ascii="Times New Roman" w:hAnsi="Times New Roman" w:cs="Times New Roman"/>
          <w:b/>
          <w:color w:val="FF0000"/>
        </w:rPr>
      </w:pPr>
    </w:p>
    <w:p w:rsidR="00800BAA" w:rsidRDefault="00800BAA" w:rsidP="00800BAA">
      <w:pPr>
        <w:rPr>
          <w:rFonts w:ascii="Times New Roman" w:hAnsi="Times New Roman" w:cs="Times New Roman"/>
          <w:b/>
          <w:color w:val="FF0000"/>
        </w:rPr>
      </w:pPr>
    </w:p>
    <w:p w:rsidR="00800BAA" w:rsidRDefault="00800BAA" w:rsidP="00800BAA">
      <w:pPr>
        <w:rPr>
          <w:rFonts w:ascii="Times New Roman" w:hAnsi="Times New Roman" w:cs="Times New Roman"/>
          <w:b/>
          <w:color w:val="FF0000"/>
        </w:rPr>
      </w:pPr>
    </w:p>
    <w:p w:rsidR="00800BAA" w:rsidRDefault="00800BAA" w:rsidP="00800BAA">
      <w:pPr>
        <w:rPr>
          <w:rFonts w:ascii="Times New Roman" w:hAnsi="Times New Roman" w:cs="Times New Roman"/>
          <w:b/>
          <w:i/>
          <w:iCs/>
          <w:color w:val="FF0000"/>
        </w:rPr>
      </w:pPr>
      <w:r>
        <w:rPr>
          <w:rFonts w:ascii="Times New Roman" w:hAnsi="Times New Roman" w:cs="Times New Roman"/>
          <w:b/>
          <w:color w:val="FF0000"/>
        </w:rPr>
        <w:lastRenderedPageBreak/>
        <w:t xml:space="preserve">             </w:t>
      </w:r>
      <w:r w:rsidRPr="00800BAA">
        <w:rPr>
          <w:rFonts w:ascii="Times New Roman" w:hAnsi="Times New Roman" w:cs="Times New Roman"/>
          <w:b/>
          <w:color w:val="FF0000"/>
        </w:rPr>
        <w:t xml:space="preserve">Центр конструирования достаточно мобилен. Практичность его состоит в том, что с содержанием данного центра </w:t>
      </w:r>
      <w:r w:rsidRPr="00800BAA">
        <w:rPr>
          <w:rFonts w:ascii="Times New Roman" w:hAnsi="Times New Roman" w:cs="Times New Roman"/>
          <w:b/>
          <w:i/>
          <w:iCs/>
          <w:color w:val="FF0000"/>
        </w:rPr>
        <w:t>(конструкторы различного вида, мягкие модули)</w:t>
      </w:r>
      <w:r w:rsidRPr="00800BAA">
        <w:rPr>
          <w:rFonts w:ascii="Times New Roman" w:hAnsi="Times New Roman" w:cs="Times New Roman"/>
          <w:b/>
          <w:color w:val="FF0000"/>
        </w:rPr>
        <w:t xml:space="preserve"> можно перемещаться в любое место </w:t>
      </w:r>
      <w:r w:rsidRPr="00800BAA">
        <w:rPr>
          <w:rStyle w:val="a4"/>
          <w:rFonts w:ascii="Times New Roman" w:hAnsi="Times New Roman" w:cs="Times New Roman"/>
          <w:b w:val="0"/>
          <w:color w:val="FF0000"/>
        </w:rPr>
        <w:t>группы</w:t>
      </w:r>
      <w:r w:rsidRPr="00800BAA">
        <w:rPr>
          <w:rFonts w:ascii="Times New Roman" w:hAnsi="Times New Roman" w:cs="Times New Roman"/>
          <w:b/>
          <w:color w:val="FF0000"/>
        </w:rPr>
        <w:t xml:space="preserve"> и организовывать данную деятельность как с </w:t>
      </w:r>
      <w:r w:rsidRPr="00800BAA">
        <w:rPr>
          <w:rStyle w:val="a4"/>
          <w:rFonts w:ascii="Times New Roman" w:hAnsi="Times New Roman" w:cs="Times New Roman"/>
          <w:b w:val="0"/>
          <w:color w:val="FF0000"/>
        </w:rPr>
        <w:t>подгруппой детей</w:t>
      </w:r>
      <w:r w:rsidRPr="00800BAA">
        <w:rPr>
          <w:rFonts w:ascii="Times New Roman" w:hAnsi="Times New Roman" w:cs="Times New Roman"/>
          <w:b/>
          <w:color w:val="FF0000"/>
        </w:rPr>
        <w:t xml:space="preserve">, так и индивидуально. Наши воспитанники самостоятельно, при реализации своих замыслов, используют не сложные схемы и модели построек. Мобильность данного центра позволяет детям </w:t>
      </w:r>
      <w:r w:rsidRPr="00800BAA">
        <w:rPr>
          <w:rStyle w:val="a4"/>
          <w:rFonts w:ascii="Times New Roman" w:hAnsi="Times New Roman" w:cs="Times New Roman"/>
          <w:b w:val="0"/>
          <w:color w:val="FF0000"/>
        </w:rPr>
        <w:t>разворачивать сюжет игры за его пределами</w:t>
      </w:r>
      <w:r w:rsidRPr="00800BAA">
        <w:rPr>
          <w:rFonts w:ascii="Times New Roman" w:hAnsi="Times New Roman" w:cs="Times New Roman"/>
          <w:b/>
          <w:color w:val="FF0000"/>
        </w:rPr>
        <w:t xml:space="preserve">. Это позволяет нашим детям комфортно чувствовать себя в любом месте </w:t>
      </w:r>
      <w:r w:rsidRPr="00800BAA">
        <w:rPr>
          <w:rStyle w:val="a4"/>
          <w:rFonts w:ascii="Times New Roman" w:hAnsi="Times New Roman" w:cs="Times New Roman"/>
          <w:b w:val="0"/>
          <w:color w:val="FF0000"/>
        </w:rPr>
        <w:t>группы</w:t>
      </w:r>
      <w:r w:rsidRPr="00800BAA">
        <w:rPr>
          <w:rFonts w:ascii="Times New Roman" w:hAnsi="Times New Roman" w:cs="Times New Roman"/>
          <w:b/>
          <w:color w:val="FF0000"/>
        </w:rPr>
        <w:t xml:space="preserve">. Дети, особенно мальчики, всегда с удовольствием занимаются постройками, обыгрывая их, комбинируя с другими видами деятельности </w:t>
      </w:r>
      <w:r w:rsidRPr="00800BAA">
        <w:rPr>
          <w:rFonts w:ascii="Times New Roman" w:hAnsi="Times New Roman" w:cs="Times New Roman"/>
          <w:b/>
          <w:i/>
          <w:iCs/>
          <w:color w:val="FF0000"/>
        </w:rPr>
        <w:t>(в сюжетно-ролевых играх, играх-драматизациях)</w:t>
      </w:r>
    </w:p>
    <w:p w:rsidR="00800BAA" w:rsidRDefault="00800BAA" w:rsidP="00800BAA">
      <w:pPr>
        <w:rPr>
          <w:rFonts w:ascii="Times New Roman" w:hAnsi="Times New Roman" w:cs="Times New Roman"/>
          <w:b/>
          <w:i/>
          <w:iCs/>
          <w:color w:val="FF0000"/>
        </w:rPr>
      </w:pPr>
      <w:r>
        <w:rPr>
          <w:rFonts w:ascii="Times New Roman" w:hAnsi="Times New Roman" w:cs="Times New Roman"/>
          <w:b/>
          <w:i/>
          <w:iCs/>
          <w:noProof/>
          <w:color w:val="FF0000"/>
        </w:rPr>
        <w:drawing>
          <wp:inline distT="0" distB="0" distL="0" distR="0">
            <wp:extent cx="5940425" cy="5940425"/>
            <wp:effectExtent l="19050" t="0" r="3175" b="0"/>
            <wp:docPr id="11" name="Рисунок 10" descr="C:\Users\Крутая Бейба\Desktop\2019-2020 учебный год\РППС\Ф\20200424_105850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рутая Бейба\Desktop\2019-2020 учебный год\РППС\Ф\20200424_105850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BAA" w:rsidRDefault="00800BAA" w:rsidP="00800BAA">
      <w:pPr>
        <w:rPr>
          <w:rFonts w:ascii="Times New Roman" w:hAnsi="Times New Roman" w:cs="Times New Roman"/>
          <w:b/>
          <w:i/>
          <w:iCs/>
          <w:color w:val="FF0000"/>
        </w:rPr>
      </w:pPr>
    </w:p>
    <w:p w:rsidR="00800BAA" w:rsidRDefault="00800BAA" w:rsidP="00800BAA">
      <w:pPr>
        <w:rPr>
          <w:rFonts w:ascii="Times New Roman" w:hAnsi="Times New Roman" w:cs="Times New Roman"/>
          <w:b/>
          <w:i/>
          <w:iCs/>
          <w:color w:val="FF0000"/>
        </w:rPr>
      </w:pPr>
    </w:p>
    <w:p w:rsidR="00800BAA" w:rsidRDefault="00800BAA" w:rsidP="00800BAA">
      <w:pPr>
        <w:rPr>
          <w:rFonts w:ascii="Times New Roman" w:hAnsi="Times New Roman" w:cs="Times New Roman"/>
          <w:b/>
          <w:color w:val="FF0000"/>
        </w:rPr>
      </w:pPr>
      <w:r w:rsidRPr="00800BAA">
        <w:rPr>
          <w:rFonts w:ascii="Times New Roman" w:hAnsi="Times New Roman" w:cs="Times New Roman"/>
          <w:b/>
          <w:i/>
          <w:iCs/>
          <w:noProof/>
          <w:color w:val="FF0000"/>
        </w:rPr>
        <w:lastRenderedPageBreak/>
        <w:drawing>
          <wp:inline distT="0" distB="0" distL="0" distR="0">
            <wp:extent cx="2203930" cy="2695575"/>
            <wp:effectExtent l="19050" t="0" r="5870" b="0"/>
            <wp:docPr id="10" name="Рисунок 9" descr="C:\Users\Крутая Бейба\Desktop\2019-2020 учебный год\РППС\20200203_152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рутая Бейба\Desktop\2019-2020 учебный год\РППС\20200203_1525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865" cy="2704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3B15">
        <w:rPr>
          <w:rFonts w:ascii="Times New Roman" w:hAnsi="Times New Roman" w:cs="Times New Roman"/>
          <w:b/>
          <w:noProof/>
          <w:color w:val="FF0000"/>
        </w:rPr>
        <w:drawing>
          <wp:inline distT="0" distB="0" distL="0" distR="0">
            <wp:extent cx="3261559" cy="5798327"/>
            <wp:effectExtent l="19050" t="0" r="0" b="0"/>
            <wp:docPr id="12" name="Рисунок 11" descr="C:\Users\Крутая Бейба\Desktop\2019-2020 учебный год\РППС\20200203_104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рутая Бейба\Desktop\2019-2020 учебный год\РППС\20200203_10402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559" cy="5798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B15" w:rsidRDefault="00473B15" w:rsidP="00800BAA">
      <w:pPr>
        <w:rPr>
          <w:rFonts w:ascii="Times New Roman" w:hAnsi="Times New Roman" w:cs="Times New Roman"/>
          <w:b/>
          <w:color w:val="FF0000"/>
        </w:rPr>
      </w:pPr>
    </w:p>
    <w:p w:rsidR="00473B15" w:rsidRDefault="00473B15" w:rsidP="00800BAA">
      <w:pPr>
        <w:rPr>
          <w:rFonts w:ascii="Times New Roman" w:hAnsi="Times New Roman" w:cs="Times New Roman"/>
          <w:b/>
          <w:color w:val="FF0000"/>
        </w:rPr>
      </w:pPr>
    </w:p>
    <w:p w:rsidR="00473B15" w:rsidRDefault="00473B15" w:rsidP="00800BAA">
      <w:pPr>
        <w:rPr>
          <w:rFonts w:ascii="Times New Roman" w:hAnsi="Times New Roman" w:cs="Times New Roman"/>
          <w:b/>
          <w:color w:val="FF0000"/>
        </w:rPr>
      </w:pPr>
    </w:p>
    <w:p w:rsidR="00473B15" w:rsidRDefault="00473B15" w:rsidP="00800BAA">
      <w:pPr>
        <w:rPr>
          <w:rFonts w:ascii="Times New Roman" w:hAnsi="Times New Roman" w:cs="Times New Roman"/>
          <w:b/>
          <w:color w:val="FF0000"/>
        </w:rPr>
      </w:pPr>
    </w:p>
    <w:p w:rsidR="00473B15" w:rsidRDefault="00473B15" w:rsidP="00800BAA">
      <w:pPr>
        <w:rPr>
          <w:rFonts w:ascii="Times New Roman" w:hAnsi="Times New Roman" w:cs="Times New Roman"/>
          <w:b/>
          <w:color w:val="FF0000"/>
        </w:rPr>
      </w:pPr>
    </w:p>
    <w:p w:rsidR="00473B15" w:rsidRDefault="00473B15" w:rsidP="00800BAA">
      <w:pPr>
        <w:rPr>
          <w:rFonts w:ascii="Times New Roman" w:hAnsi="Times New Roman" w:cs="Times New Roman"/>
          <w:b/>
          <w:color w:val="FF0000"/>
        </w:rPr>
      </w:pPr>
    </w:p>
    <w:p w:rsidR="00473B15" w:rsidRDefault="00473B15" w:rsidP="00800BAA">
      <w:pPr>
        <w:rPr>
          <w:rFonts w:ascii="Times New Roman" w:hAnsi="Times New Roman" w:cs="Times New Roman"/>
          <w:b/>
          <w:color w:val="FF0000"/>
        </w:rPr>
      </w:pPr>
    </w:p>
    <w:p w:rsidR="00473B15" w:rsidRDefault="00473B15" w:rsidP="00800BAA">
      <w:pPr>
        <w:rPr>
          <w:rFonts w:ascii="Times New Roman" w:hAnsi="Times New Roman" w:cs="Times New Roman"/>
          <w:b/>
          <w:color w:val="FF0000"/>
        </w:rPr>
      </w:pPr>
    </w:p>
    <w:p w:rsidR="00473B15" w:rsidRDefault="00473B15" w:rsidP="00800BAA">
      <w:pPr>
        <w:rPr>
          <w:rFonts w:ascii="Times New Roman" w:hAnsi="Times New Roman" w:cs="Times New Roman"/>
          <w:b/>
          <w:color w:val="FF0000"/>
        </w:rPr>
      </w:pPr>
    </w:p>
    <w:p w:rsidR="00473B15" w:rsidRDefault="00473B15" w:rsidP="00800BAA">
      <w:pPr>
        <w:rPr>
          <w:rFonts w:ascii="Times New Roman" w:hAnsi="Times New Roman" w:cs="Times New Roman"/>
          <w:b/>
          <w:color w:val="FF0000"/>
        </w:rPr>
      </w:pPr>
    </w:p>
    <w:p w:rsidR="00473B15" w:rsidRDefault="00473B15" w:rsidP="00800BAA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lastRenderedPageBreak/>
        <w:t xml:space="preserve">               </w:t>
      </w:r>
      <w:proofErr w:type="gramStart"/>
      <w:r w:rsidRPr="00473B15">
        <w:rPr>
          <w:rFonts w:ascii="Times New Roman" w:hAnsi="Times New Roman" w:cs="Times New Roman"/>
          <w:b/>
          <w:color w:val="FF0000"/>
        </w:rPr>
        <w:t xml:space="preserve">Воспитывать любовь и бережное отношение к природе нам помогает центр природы и экспериментирования, где есть лупы, песочные часы, ёмкости (стаканчики, мерки, воронки, клеёнчатые фартуки, трубочки, природный и бросовый материал, песок, календарь природы по временам года, лейки, распылитель для цветов, лопатки для рыхления земли и уходом за растениями </w:t>
      </w:r>
      <w:r w:rsidRPr="00473B15">
        <w:rPr>
          <w:rFonts w:ascii="Times New Roman" w:hAnsi="Times New Roman" w:cs="Times New Roman"/>
          <w:b/>
          <w:i/>
          <w:iCs/>
          <w:color w:val="FF0000"/>
        </w:rPr>
        <w:t>(герань, фиалка др.)</w:t>
      </w:r>
      <w:r w:rsidRPr="00473B15">
        <w:rPr>
          <w:rFonts w:ascii="Times New Roman" w:hAnsi="Times New Roman" w:cs="Times New Roman"/>
          <w:b/>
          <w:color w:val="FF0000"/>
        </w:rPr>
        <w:t xml:space="preserve"> и наблюдениями за природой.</w:t>
      </w:r>
      <w:proofErr w:type="gramEnd"/>
      <w:r w:rsidRPr="00473B15">
        <w:rPr>
          <w:rFonts w:ascii="Times New Roman" w:hAnsi="Times New Roman" w:cs="Times New Roman"/>
          <w:b/>
          <w:color w:val="FF0000"/>
        </w:rPr>
        <w:t xml:space="preserve"> Также имеются иллюстрации с изображениями животных, насекомых, растений и др.</w:t>
      </w:r>
      <w:proofErr w:type="gramStart"/>
      <w:r w:rsidRPr="00473B15">
        <w:rPr>
          <w:rFonts w:ascii="Times New Roman" w:hAnsi="Times New Roman" w:cs="Times New Roman"/>
          <w:b/>
          <w:color w:val="FF0000"/>
        </w:rPr>
        <w:t xml:space="preserve"> ;</w:t>
      </w:r>
      <w:proofErr w:type="gramEnd"/>
      <w:r w:rsidRPr="00473B15">
        <w:rPr>
          <w:rFonts w:ascii="Times New Roman" w:hAnsi="Times New Roman" w:cs="Times New Roman"/>
          <w:b/>
          <w:color w:val="FF0000"/>
        </w:rPr>
        <w:t xml:space="preserve"> муляжи фруктов и овощей и т. д.</w:t>
      </w:r>
    </w:p>
    <w:p w:rsidR="00473B15" w:rsidRDefault="00473B15" w:rsidP="00800BAA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noProof/>
          <w:color w:val="FF0000"/>
        </w:rPr>
        <w:drawing>
          <wp:inline distT="0" distB="0" distL="0" distR="0">
            <wp:extent cx="4322445" cy="6096000"/>
            <wp:effectExtent l="19050" t="0" r="1905" b="0"/>
            <wp:docPr id="13" name="Рисунок 12" descr="C:\Users\Крутая Бейба\Desktop\2019-2020 учебный год\РППС\20200203_103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рутая Бейба\Desktop\2019-2020 учебный год\РППС\20200203_1034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1772" b="8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B15" w:rsidRDefault="00473B15" w:rsidP="00800BAA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noProof/>
          <w:color w:val="FF0000"/>
        </w:rPr>
        <w:lastRenderedPageBreak/>
        <w:drawing>
          <wp:inline distT="0" distB="0" distL="0" distR="0">
            <wp:extent cx="5328444" cy="9472789"/>
            <wp:effectExtent l="19050" t="0" r="5556" b="0"/>
            <wp:docPr id="14" name="Рисунок 13" descr="C:\Users\Крутая Бейба\Desktop\2019-2020 учебный год\РППС\20200203_103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Крутая Бейба\Desktop\2019-2020 учебный год\РППС\20200203_10341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444" cy="947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3B15" w:rsidRDefault="00473B15" w:rsidP="00800BAA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  <w:u w:val="single"/>
        </w:rPr>
        <w:lastRenderedPageBreak/>
        <w:t xml:space="preserve">         </w:t>
      </w:r>
      <w:r w:rsidRPr="00473B15">
        <w:rPr>
          <w:rFonts w:ascii="Times New Roman" w:hAnsi="Times New Roman" w:cs="Times New Roman"/>
          <w:b/>
          <w:color w:val="FF0000"/>
          <w:u w:val="single"/>
        </w:rPr>
        <w:t xml:space="preserve">Центр </w:t>
      </w:r>
      <w:proofErr w:type="spellStart"/>
      <w:r w:rsidRPr="00473B15">
        <w:rPr>
          <w:rFonts w:ascii="Times New Roman" w:hAnsi="Times New Roman" w:cs="Times New Roman"/>
          <w:b/>
          <w:color w:val="FF0000"/>
          <w:u w:val="single"/>
        </w:rPr>
        <w:t>сенсорики</w:t>
      </w:r>
      <w:proofErr w:type="spellEnd"/>
      <w:r w:rsidRPr="00473B15">
        <w:rPr>
          <w:rFonts w:ascii="Times New Roman" w:hAnsi="Times New Roman" w:cs="Times New Roman"/>
          <w:b/>
          <w:color w:val="FF0000"/>
          <w:u w:val="single"/>
        </w:rPr>
        <w:t xml:space="preserve"> включает в себя</w:t>
      </w:r>
      <w:r w:rsidRPr="00473B15">
        <w:rPr>
          <w:rFonts w:ascii="Times New Roman" w:hAnsi="Times New Roman" w:cs="Times New Roman"/>
          <w:b/>
          <w:color w:val="FF0000"/>
        </w:rPr>
        <w:t xml:space="preserve">: дидактический стол, </w:t>
      </w:r>
      <w:r w:rsidRPr="00473B15">
        <w:rPr>
          <w:rStyle w:val="a4"/>
          <w:rFonts w:ascii="Times New Roman" w:hAnsi="Times New Roman" w:cs="Times New Roman"/>
          <w:color w:val="FF0000"/>
        </w:rPr>
        <w:t>развивающие игры</w:t>
      </w:r>
      <w:r w:rsidRPr="00473B15">
        <w:rPr>
          <w:rFonts w:ascii="Times New Roman" w:hAnsi="Times New Roman" w:cs="Times New Roman"/>
          <w:b/>
          <w:color w:val="FF0000"/>
        </w:rPr>
        <w:t xml:space="preserve">, пособия и дидактические материалы, формирующие </w:t>
      </w:r>
      <w:r w:rsidRPr="00473B15">
        <w:rPr>
          <w:rStyle w:val="a4"/>
          <w:rFonts w:ascii="Times New Roman" w:hAnsi="Times New Roman" w:cs="Times New Roman"/>
          <w:color w:val="FF0000"/>
        </w:rPr>
        <w:t>представления о свойствах предметов</w:t>
      </w:r>
      <w:r w:rsidRPr="00473B15">
        <w:rPr>
          <w:rFonts w:ascii="Times New Roman" w:hAnsi="Times New Roman" w:cs="Times New Roman"/>
          <w:b/>
          <w:color w:val="FF0000"/>
        </w:rPr>
        <w:t xml:space="preserve">, </w:t>
      </w:r>
      <w:proofErr w:type="spellStart"/>
      <w:r w:rsidRPr="00473B15">
        <w:rPr>
          <w:rFonts w:ascii="Times New Roman" w:hAnsi="Times New Roman" w:cs="Times New Roman"/>
          <w:b/>
          <w:color w:val="FF0000"/>
        </w:rPr>
        <w:t>Монтессори-материалы</w:t>
      </w:r>
      <w:proofErr w:type="spellEnd"/>
      <w:r w:rsidRPr="00473B15">
        <w:rPr>
          <w:rFonts w:ascii="Times New Roman" w:hAnsi="Times New Roman" w:cs="Times New Roman"/>
          <w:b/>
          <w:color w:val="FF0000"/>
        </w:rPr>
        <w:t>.</w:t>
      </w:r>
    </w:p>
    <w:p w:rsidR="001F5451" w:rsidRDefault="001F5451" w:rsidP="00800BAA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noProof/>
          <w:color w:val="FF0000"/>
        </w:rPr>
        <w:drawing>
          <wp:inline distT="0" distB="0" distL="0" distR="0">
            <wp:extent cx="3718320" cy="6610350"/>
            <wp:effectExtent l="19050" t="0" r="0" b="0"/>
            <wp:docPr id="15" name="Рисунок 14" descr="C:\Users\Крутая Бейба\Desktop\2019-2020 учебный год\РППС\20200203_103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Крутая Бейба\Desktop\2019-2020 учебный год\РППС\20200203_10374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649" cy="661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307" w:rsidRDefault="00D65307" w:rsidP="00800BAA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noProof/>
          <w:color w:val="FF0000"/>
        </w:rPr>
        <w:drawing>
          <wp:inline distT="0" distB="0" distL="0" distR="0">
            <wp:extent cx="813752" cy="1446671"/>
            <wp:effectExtent l="342900" t="0" r="310198" b="0"/>
            <wp:docPr id="38" name="Рисунок 9" descr="C:\Users\Крутая Бейба\Desktop\2019-2020 учебный год\РППС\фотограф\20200210_101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рутая Бейба\Desktop\2019-2020 учебный год\РППС\фотограф\20200210_10135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13752" cy="1446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451" w:rsidRDefault="001F5451" w:rsidP="00800BAA">
      <w:pPr>
        <w:rPr>
          <w:rFonts w:ascii="Times New Roman" w:hAnsi="Times New Roman" w:cs="Times New Roman"/>
          <w:b/>
          <w:color w:val="FF0000"/>
        </w:rPr>
      </w:pPr>
    </w:p>
    <w:p w:rsidR="001F5451" w:rsidRDefault="001F5451" w:rsidP="00800BAA">
      <w:pPr>
        <w:rPr>
          <w:rFonts w:ascii="Times New Roman" w:hAnsi="Times New Roman" w:cs="Times New Roman"/>
          <w:b/>
          <w:color w:val="FF0000"/>
        </w:rPr>
      </w:pPr>
      <w:r w:rsidRPr="001F5451">
        <w:rPr>
          <w:rFonts w:ascii="Times New Roman" w:hAnsi="Times New Roman" w:cs="Times New Roman"/>
          <w:b/>
          <w:color w:val="FF0000"/>
        </w:rPr>
        <w:lastRenderedPageBreak/>
        <w:t>Центр</w:t>
      </w:r>
      <w:r>
        <w:rPr>
          <w:rFonts w:ascii="Times New Roman" w:hAnsi="Times New Roman" w:cs="Times New Roman"/>
          <w:b/>
          <w:color w:val="FF0000"/>
        </w:rPr>
        <w:t xml:space="preserve"> «Патриотического воспитания</w:t>
      </w:r>
      <w:r w:rsidRPr="001F5451">
        <w:rPr>
          <w:rFonts w:ascii="Times New Roman" w:hAnsi="Times New Roman" w:cs="Times New Roman"/>
          <w:b/>
          <w:i/>
          <w:iCs/>
          <w:color w:val="FF0000"/>
        </w:rPr>
        <w:t>»</w:t>
      </w:r>
      <w:r w:rsidRPr="001F5451">
        <w:rPr>
          <w:rFonts w:ascii="Times New Roman" w:hAnsi="Times New Roman" w:cs="Times New Roman"/>
          <w:b/>
          <w:color w:val="FF0000"/>
        </w:rPr>
        <w:t xml:space="preserve"> и направлен на формирование </w:t>
      </w:r>
      <w:r>
        <w:rPr>
          <w:rFonts w:ascii="Times New Roman" w:hAnsi="Times New Roman" w:cs="Times New Roman"/>
          <w:b/>
          <w:color w:val="FF0000"/>
        </w:rPr>
        <w:t xml:space="preserve">любви к Родине, </w:t>
      </w:r>
      <w:r w:rsidRPr="001F5451">
        <w:rPr>
          <w:rFonts w:ascii="Times New Roman" w:hAnsi="Times New Roman" w:cs="Times New Roman"/>
          <w:b/>
          <w:color w:val="FF0000"/>
        </w:rPr>
        <w:t xml:space="preserve">уважительного отношения и чувства принадлежности к своей семье и к обществу детей и взрослых. А также на расширение </w:t>
      </w:r>
      <w:r w:rsidRPr="001F5451">
        <w:rPr>
          <w:rStyle w:val="a4"/>
          <w:rFonts w:ascii="Times New Roman" w:hAnsi="Times New Roman" w:cs="Times New Roman"/>
          <w:color w:val="FF0000"/>
        </w:rPr>
        <w:t>представлений</w:t>
      </w:r>
      <w:r w:rsidRPr="001F5451">
        <w:rPr>
          <w:rFonts w:ascii="Times New Roman" w:hAnsi="Times New Roman" w:cs="Times New Roman"/>
          <w:b/>
          <w:color w:val="FF0000"/>
        </w:rPr>
        <w:t xml:space="preserve"> о малой родине и Отечестве, о семейных и отечественных традициях и праздниках, о планете Земля, как общем доме людей.</w:t>
      </w:r>
    </w:p>
    <w:p w:rsidR="001F5451" w:rsidRDefault="001F5451" w:rsidP="00800BAA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noProof/>
          <w:color w:val="FF0000"/>
        </w:rPr>
        <w:drawing>
          <wp:inline distT="0" distB="0" distL="0" distR="0">
            <wp:extent cx="4752975" cy="6886575"/>
            <wp:effectExtent l="19050" t="0" r="9525" b="0"/>
            <wp:docPr id="16" name="Рисунок 15" descr="C:\Users\Крутая Бейба\Desktop\2019-2020 учебный год\РППС\20200203_125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Крутая Бейба\Desktop\2019-2020 учебный год\РППС\20200203_12555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449" cy="6884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451" w:rsidRDefault="001F5451" w:rsidP="00800BAA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noProof/>
          <w:color w:val="FF0000"/>
        </w:rPr>
        <w:lastRenderedPageBreak/>
        <w:drawing>
          <wp:inline distT="0" distB="0" distL="0" distR="0">
            <wp:extent cx="5940425" cy="3341489"/>
            <wp:effectExtent l="19050" t="0" r="3175" b="0"/>
            <wp:docPr id="17" name="Рисунок 16" descr="C:\Users\Крутая Бейба\Desktop\2019-2020 учебный год\9мая уголок\20200302_162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Крутая Бейба\Desktop\2019-2020 учебный год\9мая уголок\20200302_162727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307" w:rsidRDefault="00D65307" w:rsidP="00800BAA">
      <w:pPr>
        <w:rPr>
          <w:rFonts w:ascii="Times New Roman" w:hAnsi="Times New Roman" w:cs="Times New Roman"/>
          <w:b/>
          <w:color w:val="FF0000"/>
        </w:rPr>
      </w:pPr>
    </w:p>
    <w:p w:rsidR="00D65307" w:rsidRDefault="00D65307" w:rsidP="00800BAA">
      <w:pPr>
        <w:rPr>
          <w:rFonts w:ascii="Times New Roman" w:hAnsi="Times New Roman" w:cs="Times New Roman"/>
          <w:b/>
          <w:color w:val="FF0000"/>
        </w:rPr>
      </w:pPr>
    </w:p>
    <w:p w:rsidR="00D65307" w:rsidRDefault="00D65307" w:rsidP="00800BAA">
      <w:pPr>
        <w:rPr>
          <w:rFonts w:ascii="Times New Roman" w:hAnsi="Times New Roman" w:cs="Times New Roman"/>
          <w:b/>
          <w:color w:val="FF0000"/>
        </w:rPr>
      </w:pPr>
    </w:p>
    <w:p w:rsidR="00D65307" w:rsidRDefault="00D65307" w:rsidP="00800BAA">
      <w:pPr>
        <w:rPr>
          <w:rFonts w:ascii="Times New Roman" w:hAnsi="Times New Roman" w:cs="Times New Roman"/>
          <w:b/>
          <w:color w:val="FF0000"/>
        </w:rPr>
      </w:pPr>
    </w:p>
    <w:p w:rsidR="00D65307" w:rsidRDefault="00D65307" w:rsidP="00800BAA">
      <w:pPr>
        <w:rPr>
          <w:rFonts w:ascii="Times New Roman" w:hAnsi="Times New Roman" w:cs="Times New Roman"/>
          <w:b/>
          <w:color w:val="FF0000"/>
        </w:rPr>
      </w:pPr>
    </w:p>
    <w:p w:rsidR="00D65307" w:rsidRDefault="00D65307" w:rsidP="00800BAA">
      <w:pPr>
        <w:rPr>
          <w:rFonts w:ascii="Times New Roman" w:hAnsi="Times New Roman" w:cs="Times New Roman"/>
          <w:b/>
          <w:color w:val="FF0000"/>
        </w:rPr>
      </w:pPr>
    </w:p>
    <w:p w:rsidR="00D65307" w:rsidRDefault="00D65307" w:rsidP="00800BAA">
      <w:pPr>
        <w:rPr>
          <w:rFonts w:ascii="Times New Roman" w:hAnsi="Times New Roman" w:cs="Times New Roman"/>
          <w:b/>
          <w:color w:val="FF0000"/>
        </w:rPr>
      </w:pPr>
    </w:p>
    <w:p w:rsidR="00D65307" w:rsidRDefault="00D65307" w:rsidP="00800BAA">
      <w:pPr>
        <w:rPr>
          <w:rFonts w:ascii="Times New Roman" w:hAnsi="Times New Roman" w:cs="Times New Roman"/>
          <w:b/>
          <w:color w:val="FF0000"/>
        </w:rPr>
      </w:pPr>
    </w:p>
    <w:p w:rsidR="00D65307" w:rsidRDefault="00D65307" w:rsidP="00800BAA">
      <w:pPr>
        <w:rPr>
          <w:rFonts w:ascii="Times New Roman" w:hAnsi="Times New Roman" w:cs="Times New Roman"/>
          <w:b/>
          <w:color w:val="FF0000"/>
        </w:rPr>
      </w:pPr>
    </w:p>
    <w:p w:rsidR="00D65307" w:rsidRDefault="00D65307" w:rsidP="00800BAA">
      <w:pPr>
        <w:rPr>
          <w:rFonts w:ascii="Times New Roman" w:hAnsi="Times New Roman" w:cs="Times New Roman"/>
          <w:b/>
          <w:color w:val="FF0000"/>
        </w:rPr>
      </w:pPr>
    </w:p>
    <w:p w:rsidR="00D65307" w:rsidRDefault="00D65307" w:rsidP="00800BAA">
      <w:pPr>
        <w:rPr>
          <w:rFonts w:ascii="Times New Roman" w:hAnsi="Times New Roman" w:cs="Times New Roman"/>
          <w:b/>
          <w:color w:val="FF0000"/>
        </w:rPr>
      </w:pPr>
    </w:p>
    <w:p w:rsidR="00D65307" w:rsidRDefault="00D65307" w:rsidP="00800BAA">
      <w:pPr>
        <w:rPr>
          <w:rFonts w:ascii="Times New Roman" w:hAnsi="Times New Roman" w:cs="Times New Roman"/>
          <w:b/>
          <w:color w:val="FF0000"/>
        </w:rPr>
      </w:pPr>
    </w:p>
    <w:p w:rsidR="00D65307" w:rsidRDefault="00D65307" w:rsidP="00800BAA">
      <w:pPr>
        <w:rPr>
          <w:rFonts w:ascii="Times New Roman" w:hAnsi="Times New Roman" w:cs="Times New Roman"/>
          <w:b/>
          <w:color w:val="FF0000"/>
        </w:rPr>
      </w:pPr>
    </w:p>
    <w:p w:rsidR="00D65307" w:rsidRDefault="00D65307" w:rsidP="00800BAA">
      <w:pPr>
        <w:rPr>
          <w:rFonts w:ascii="Times New Roman" w:hAnsi="Times New Roman" w:cs="Times New Roman"/>
          <w:b/>
          <w:color w:val="FF0000"/>
        </w:rPr>
      </w:pPr>
    </w:p>
    <w:p w:rsidR="00D65307" w:rsidRDefault="00D65307" w:rsidP="00800BAA">
      <w:pPr>
        <w:rPr>
          <w:rFonts w:ascii="Times New Roman" w:hAnsi="Times New Roman" w:cs="Times New Roman"/>
          <w:b/>
          <w:color w:val="FF0000"/>
        </w:rPr>
      </w:pPr>
    </w:p>
    <w:p w:rsidR="00D65307" w:rsidRDefault="00D65307" w:rsidP="00800BAA">
      <w:pPr>
        <w:rPr>
          <w:rFonts w:ascii="Times New Roman" w:hAnsi="Times New Roman" w:cs="Times New Roman"/>
          <w:b/>
          <w:color w:val="FF0000"/>
        </w:rPr>
      </w:pPr>
    </w:p>
    <w:p w:rsidR="00D65307" w:rsidRDefault="00D65307" w:rsidP="00800BAA">
      <w:pPr>
        <w:rPr>
          <w:rFonts w:ascii="Times New Roman" w:hAnsi="Times New Roman" w:cs="Times New Roman"/>
          <w:b/>
          <w:color w:val="FF0000"/>
        </w:rPr>
      </w:pPr>
    </w:p>
    <w:p w:rsidR="00D65307" w:rsidRDefault="00D65307" w:rsidP="00800BAA">
      <w:pPr>
        <w:rPr>
          <w:rFonts w:ascii="Times New Roman" w:hAnsi="Times New Roman" w:cs="Times New Roman"/>
          <w:b/>
          <w:color w:val="FF0000"/>
        </w:rPr>
      </w:pPr>
    </w:p>
    <w:p w:rsidR="001F5451" w:rsidRPr="001F5451" w:rsidRDefault="001F5451" w:rsidP="001F5451">
      <w:pPr>
        <w:pStyle w:val="a3"/>
        <w:rPr>
          <w:b/>
          <w:color w:val="FF0000"/>
        </w:rPr>
      </w:pPr>
      <w:r>
        <w:rPr>
          <w:b/>
          <w:color w:val="FF0000"/>
        </w:rPr>
        <w:lastRenderedPageBreak/>
        <w:t xml:space="preserve">             </w:t>
      </w:r>
      <w:r w:rsidRPr="001F5451">
        <w:rPr>
          <w:b/>
          <w:color w:val="FF0000"/>
        </w:rPr>
        <w:t xml:space="preserve">Центр сюжетно-ролевых игр и театра. Для современного </w:t>
      </w:r>
      <w:r w:rsidRPr="001F5451">
        <w:rPr>
          <w:rStyle w:val="a4"/>
          <w:b w:val="0"/>
          <w:color w:val="FF0000"/>
        </w:rPr>
        <w:t xml:space="preserve">развития игры в </w:t>
      </w:r>
      <w:proofErr w:type="spellStart"/>
      <w:r w:rsidRPr="001F5451">
        <w:rPr>
          <w:rStyle w:val="a4"/>
          <w:b w:val="0"/>
          <w:color w:val="FF0000"/>
        </w:rPr>
        <w:t>группе</w:t>
      </w:r>
      <w:r w:rsidRPr="001F5451">
        <w:rPr>
          <w:b/>
          <w:color w:val="FF0000"/>
          <w:u w:val="single"/>
        </w:rPr>
        <w:t>созданы</w:t>
      </w:r>
      <w:proofErr w:type="spellEnd"/>
      <w:r w:rsidRPr="001F5451">
        <w:rPr>
          <w:b/>
          <w:color w:val="FF0000"/>
          <w:u w:val="single"/>
        </w:rPr>
        <w:t xml:space="preserve"> необходимые условия</w:t>
      </w:r>
      <w:r w:rsidRPr="001F5451">
        <w:rPr>
          <w:b/>
          <w:color w:val="FF0000"/>
        </w:rPr>
        <w:t xml:space="preserve">: оборудовали игровую зону детской мебелью, внесли различные атрибуты для игр </w:t>
      </w:r>
      <w:r w:rsidRPr="001F5451">
        <w:rPr>
          <w:b/>
          <w:i/>
          <w:iCs/>
          <w:color w:val="FF0000"/>
        </w:rPr>
        <w:t>«Больница»</w:t>
      </w:r>
      <w:r w:rsidRPr="001F5451">
        <w:rPr>
          <w:b/>
          <w:color w:val="FF0000"/>
        </w:rPr>
        <w:t xml:space="preserve">, </w:t>
      </w:r>
      <w:r w:rsidRPr="001F5451">
        <w:rPr>
          <w:b/>
          <w:i/>
          <w:iCs/>
          <w:color w:val="FF0000"/>
        </w:rPr>
        <w:t>«Почта»</w:t>
      </w:r>
      <w:r w:rsidRPr="001F5451">
        <w:rPr>
          <w:b/>
          <w:color w:val="FF0000"/>
        </w:rPr>
        <w:t xml:space="preserve">, </w:t>
      </w:r>
      <w:r w:rsidRPr="001F5451">
        <w:rPr>
          <w:b/>
          <w:i/>
          <w:iCs/>
          <w:color w:val="FF0000"/>
        </w:rPr>
        <w:t>«Парикмахерская»</w:t>
      </w:r>
      <w:r w:rsidRPr="001F5451">
        <w:rPr>
          <w:b/>
          <w:color w:val="FF0000"/>
        </w:rPr>
        <w:t xml:space="preserve"> и </w:t>
      </w:r>
      <w:proofErr w:type="spellStart"/>
      <w:proofErr w:type="gramStart"/>
      <w:r w:rsidRPr="001F5451">
        <w:rPr>
          <w:b/>
          <w:color w:val="FF0000"/>
        </w:rPr>
        <w:t>др</w:t>
      </w:r>
      <w:proofErr w:type="spellEnd"/>
      <w:proofErr w:type="gramEnd"/>
      <w:r w:rsidRPr="001F5451">
        <w:rPr>
          <w:b/>
          <w:color w:val="FF0000"/>
        </w:rPr>
        <w:t xml:space="preserve">; куклы, наборы кухонной и чайной посуды, набор овощей и фруктов, телефоны, руль, весы, сумки, утюг, гладильная доска, молоток, кукольная коляска, одежда для ряженья, а также </w:t>
      </w:r>
      <w:r w:rsidRPr="001F5451">
        <w:rPr>
          <w:rStyle w:val="a4"/>
          <w:b w:val="0"/>
          <w:color w:val="FF0000"/>
        </w:rPr>
        <w:t>предметы заместители</w:t>
      </w:r>
      <w:r w:rsidRPr="001F5451">
        <w:rPr>
          <w:b/>
          <w:color w:val="FF0000"/>
        </w:rPr>
        <w:t>, которые помогут ребенку использовать накопленный опыт в мире игры.</w:t>
      </w:r>
    </w:p>
    <w:p w:rsidR="001F5451" w:rsidRDefault="001F5451" w:rsidP="001F5451">
      <w:pPr>
        <w:pStyle w:val="a3"/>
        <w:rPr>
          <w:b/>
          <w:color w:val="FF0000"/>
        </w:rPr>
      </w:pPr>
      <w:r>
        <w:rPr>
          <w:b/>
          <w:color w:val="FF0000"/>
        </w:rPr>
        <w:t xml:space="preserve">                  </w:t>
      </w:r>
      <w:r w:rsidRPr="001F5451">
        <w:rPr>
          <w:b/>
          <w:color w:val="FF0000"/>
        </w:rPr>
        <w:t xml:space="preserve">Рядом мы разместили центр театрализованной деятельности – как важный объект </w:t>
      </w:r>
      <w:r w:rsidRPr="001F5451">
        <w:rPr>
          <w:rStyle w:val="a4"/>
          <w:b w:val="0"/>
          <w:color w:val="FF0000"/>
        </w:rPr>
        <w:t xml:space="preserve">развивающей </w:t>
      </w:r>
      <w:proofErr w:type="spellStart"/>
      <w:r w:rsidRPr="001F5451">
        <w:rPr>
          <w:rStyle w:val="a4"/>
          <w:b w:val="0"/>
          <w:color w:val="FF0000"/>
        </w:rPr>
        <w:t>среды</w:t>
      </w:r>
      <w:proofErr w:type="gramStart"/>
      <w:r w:rsidRPr="001F5451">
        <w:rPr>
          <w:b/>
          <w:color w:val="FF0000"/>
        </w:rPr>
        <w:t>.</w:t>
      </w:r>
      <w:r w:rsidRPr="001F5451">
        <w:rPr>
          <w:b/>
          <w:color w:val="FF0000"/>
          <w:u w:val="single"/>
        </w:rPr>
        <w:t>И</w:t>
      </w:r>
      <w:proofErr w:type="gramEnd"/>
      <w:r w:rsidRPr="001F5451">
        <w:rPr>
          <w:b/>
          <w:color w:val="FF0000"/>
          <w:u w:val="single"/>
        </w:rPr>
        <w:t>меются</w:t>
      </w:r>
      <w:proofErr w:type="spellEnd"/>
      <w:r w:rsidRPr="001F5451">
        <w:rPr>
          <w:b/>
          <w:color w:val="FF0000"/>
          <w:u w:val="single"/>
        </w:rPr>
        <w:t xml:space="preserve"> виды театров</w:t>
      </w:r>
      <w:r w:rsidRPr="001F5451">
        <w:rPr>
          <w:b/>
          <w:color w:val="FF0000"/>
        </w:rPr>
        <w:t xml:space="preserve">: пальчиковый, настольный, </w:t>
      </w:r>
      <w:proofErr w:type="spellStart"/>
      <w:r w:rsidRPr="001F5451">
        <w:rPr>
          <w:b/>
          <w:color w:val="FF0000"/>
        </w:rPr>
        <w:t>би-ба-бо</w:t>
      </w:r>
      <w:proofErr w:type="spellEnd"/>
      <w:r w:rsidRPr="001F5451">
        <w:rPr>
          <w:b/>
          <w:color w:val="FF0000"/>
        </w:rPr>
        <w:t>, теневой. Театральный центр часто пополняются новыми атрибутами, сделанными своими руками.</w:t>
      </w:r>
    </w:p>
    <w:p w:rsidR="001F5451" w:rsidRDefault="001F5451" w:rsidP="001F5451">
      <w:pPr>
        <w:pStyle w:val="a3"/>
        <w:rPr>
          <w:b/>
          <w:color w:val="FF0000"/>
        </w:rPr>
      </w:pPr>
      <w:r>
        <w:rPr>
          <w:b/>
          <w:noProof/>
          <w:color w:val="FF0000"/>
        </w:rPr>
        <w:drawing>
          <wp:inline distT="0" distB="0" distL="0" distR="0">
            <wp:extent cx="5739275" cy="6698839"/>
            <wp:effectExtent l="19050" t="0" r="0" b="0"/>
            <wp:docPr id="18" name="Рисунок 17" descr="C:\Users\Крутая Бейба\Desktop\2019-2020 учебный год\РППС\20200203_103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Крутая Бейба\Desktop\2019-2020 учебный год\РППС\20200203_10395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21101" b="4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275" cy="6698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451" w:rsidRPr="001F5451" w:rsidRDefault="001F5451" w:rsidP="001F5451">
      <w:pPr>
        <w:pStyle w:val="a3"/>
        <w:rPr>
          <w:b/>
          <w:color w:val="FF0000"/>
        </w:rPr>
      </w:pPr>
    </w:p>
    <w:p w:rsidR="001F5451" w:rsidRDefault="001F5451" w:rsidP="00800BAA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noProof/>
          <w:color w:val="FF0000"/>
        </w:rPr>
        <w:drawing>
          <wp:inline distT="0" distB="0" distL="0" distR="0">
            <wp:extent cx="5940425" cy="3341489"/>
            <wp:effectExtent l="19050" t="0" r="3175" b="0"/>
            <wp:docPr id="19" name="Рисунок 18" descr="C:\Users\Крутая Бейба\Desktop\2019-2020 учебный год\РППС\20200203_103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Крутая Бейба\Desktop\2019-2020 учебный год\РППС\20200203_10384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5451" w:rsidRDefault="001F5451" w:rsidP="00800BAA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noProof/>
          <w:color w:val="FF0000"/>
        </w:rPr>
        <w:drawing>
          <wp:inline distT="0" distB="0" distL="0" distR="0">
            <wp:extent cx="2798564" cy="4975225"/>
            <wp:effectExtent l="19050" t="0" r="1786" b="0"/>
            <wp:docPr id="20" name="Рисунок 19" descr="C:\Users\Крутая Бейба\Desktop\2019-2020 учебный год\фестиваль сказок\Сказка\20200422_094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Крутая Бейба\Desktop\2019-2020 учебный год\фестиваль сказок\Сказка\20200422_09494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651" cy="4973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BB4" w:rsidRDefault="00180BB4" w:rsidP="00800BAA">
      <w:pPr>
        <w:rPr>
          <w:rFonts w:ascii="Times New Roman" w:hAnsi="Times New Roman" w:cs="Times New Roman"/>
          <w:b/>
          <w:color w:val="FF0000"/>
        </w:rPr>
      </w:pPr>
    </w:p>
    <w:p w:rsidR="00180BB4" w:rsidRDefault="00180BB4" w:rsidP="00800BAA">
      <w:pPr>
        <w:rPr>
          <w:rFonts w:ascii="Times New Roman" w:hAnsi="Times New Roman" w:cs="Times New Roman"/>
          <w:b/>
          <w:color w:val="FF0000"/>
        </w:rPr>
      </w:pPr>
    </w:p>
    <w:p w:rsidR="00180BB4" w:rsidRDefault="00180BB4" w:rsidP="00800BAA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 xml:space="preserve">           </w:t>
      </w:r>
      <w:r w:rsidRPr="00180BB4">
        <w:rPr>
          <w:rFonts w:ascii="Times New Roman" w:hAnsi="Times New Roman" w:cs="Times New Roman"/>
          <w:b/>
          <w:color w:val="FF0000"/>
        </w:rPr>
        <w:t xml:space="preserve">Центр безопасности. Создавая </w:t>
      </w:r>
      <w:r w:rsidRPr="00180BB4">
        <w:rPr>
          <w:rStyle w:val="a4"/>
          <w:rFonts w:ascii="Times New Roman" w:hAnsi="Times New Roman" w:cs="Times New Roman"/>
          <w:b w:val="0"/>
          <w:color w:val="FF0000"/>
        </w:rPr>
        <w:t>развивающую среду в группе</w:t>
      </w:r>
      <w:r w:rsidRPr="00180BB4">
        <w:rPr>
          <w:rFonts w:ascii="Times New Roman" w:hAnsi="Times New Roman" w:cs="Times New Roman"/>
          <w:b/>
          <w:color w:val="FF0000"/>
        </w:rPr>
        <w:t xml:space="preserve">, немало внимания мы уделили созданию комфортных условий для </w:t>
      </w:r>
      <w:r w:rsidRPr="00180BB4">
        <w:rPr>
          <w:rStyle w:val="a4"/>
          <w:rFonts w:ascii="Times New Roman" w:hAnsi="Times New Roman" w:cs="Times New Roman"/>
          <w:b w:val="0"/>
          <w:color w:val="FF0000"/>
        </w:rPr>
        <w:t>развития</w:t>
      </w:r>
      <w:r w:rsidRPr="00180BB4">
        <w:rPr>
          <w:rFonts w:ascii="Times New Roman" w:hAnsi="Times New Roman" w:cs="Times New Roman"/>
          <w:b/>
          <w:color w:val="FF0000"/>
        </w:rPr>
        <w:t xml:space="preserve"> навыков безопасного поведения детей. В центре имеется разнообразный материал по правилам безопасного поведения на дорогах,</w:t>
      </w:r>
      <w:r>
        <w:rPr>
          <w:rFonts w:ascii="Times New Roman" w:hAnsi="Times New Roman" w:cs="Times New Roman"/>
          <w:b/>
          <w:color w:val="FF0000"/>
        </w:rPr>
        <w:t xml:space="preserve"> </w:t>
      </w:r>
      <w:r w:rsidRPr="00180BB4">
        <w:rPr>
          <w:rFonts w:ascii="Times New Roman" w:hAnsi="Times New Roman" w:cs="Times New Roman"/>
          <w:b/>
          <w:color w:val="FF0000"/>
          <w:u w:val="single"/>
        </w:rPr>
        <w:t>во время пожара</w:t>
      </w:r>
      <w:r w:rsidRPr="00180BB4">
        <w:rPr>
          <w:rFonts w:ascii="Times New Roman" w:hAnsi="Times New Roman" w:cs="Times New Roman"/>
          <w:b/>
          <w:color w:val="FF0000"/>
        </w:rPr>
        <w:t>: сюжетные иллюстрации, раздаточный и демонстративный материал, игры, макет дороги, сделанный своими руками и др.</w:t>
      </w:r>
    </w:p>
    <w:p w:rsidR="00180BB4" w:rsidRDefault="00180BB4" w:rsidP="00800BAA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noProof/>
          <w:color w:val="FF0000"/>
        </w:rPr>
        <w:drawing>
          <wp:inline distT="0" distB="0" distL="0" distR="0">
            <wp:extent cx="4772025" cy="6067425"/>
            <wp:effectExtent l="19050" t="0" r="9525" b="0"/>
            <wp:docPr id="21" name="Рисунок 20" descr="C:\Users\Крутая Бейба\Desktop\2019-2020 учебный год\РППС\20200203_102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Крутая Бейба\Desktop\2019-2020 учебный год\РППС\20200203_10255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t="16096" b="3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606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BB4" w:rsidRDefault="00180BB4" w:rsidP="00800BAA">
      <w:pPr>
        <w:rPr>
          <w:rFonts w:ascii="Times New Roman" w:hAnsi="Times New Roman" w:cs="Times New Roman"/>
          <w:b/>
          <w:color w:val="FF0000"/>
        </w:rPr>
      </w:pPr>
    </w:p>
    <w:p w:rsidR="00180BB4" w:rsidRDefault="00180BB4" w:rsidP="00800BAA">
      <w:pPr>
        <w:rPr>
          <w:rFonts w:ascii="Times New Roman" w:hAnsi="Times New Roman" w:cs="Times New Roman"/>
          <w:b/>
          <w:color w:val="FF0000"/>
        </w:rPr>
      </w:pPr>
    </w:p>
    <w:p w:rsidR="00180BB4" w:rsidRDefault="00180BB4" w:rsidP="00800BAA">
      <w:pPr>
        <w:rPr>
          <w:rFonts w:ascii="Times New Roman" w:hAnsi="Times New Roman" w:cs="Times New Roman"/>
          <w:b/>
          <w:color w:val="FF0000"/>
        </w:rPr>
      </w:pPr>
    </w:p>
    <w:p w:rsidR="00180BB4" w:rsidRDefault="00180BB4" w:rsidP="00800BAA">
      <w:pPr>
        <w:rPr>
          <w:rFonts w:ascii="Times New Roman" w:hAnsi="Times New Roman" w:cs="Times New Roman"/>
          <w:b/>
          <w:color w:val="FF0000"/>
        </w:rPr>
      </w:pPr>
    </w:p>
    <w:p w:rsidR="00180BB4" w:rsidRDefault="00180BB4" w:rsidP="00800BAA">
      <w:pPr>
        <w:rPr>
          <w:rFonts w:ascii="Times New Roman" w:hAnsi="Times New Roman" w:cs="Times New Roman"/>
          <w:b/>
          <w:color w:val="FF0000"/>
        </w:rPr>
      </w:pPr>
    </w:p>
    <w:p w:rsidR="00180BB4" w:rsidRDefault="00180BB4" w:rsidP="00800BAA">
      <w:pPr>
        <w:rPr>
          <w:rFonts w:ascii="Times New Roman" w:hAnsi="Times New Roman" w:cs="Times New Roman"/>
          <w:b/>
          <w:color w:val="FF0000"/>
        </w:rPr>
      </w:pPr>
    </w:p>
    <w:p w:rsidR="00180BB4" w:rsidRDefault="00180BB4" w:rsidP="00800BAA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color w:val="FF0000"/>
        </w:rPr>
        <w:t xml:space="preserve">           В центре творчества</w:t>
      </w:r>
      <w:r w:rsidRPr="00180BB4">
        <w:rPr>
          <w:rFonts w:ascii="Times New Roman" w:hAnsi="Times New Roman" w:cs="Times New Roman"/>
          <w:b/>
          <w:color w:val="FF0000"/>
        </w:rPr>
        <w:t xml:space="preserve"> воспитанники в свободное время рисуют, лепят, выполняют аппликационные работы. В распоряжении детей восковые и цветные карандаши, гуашь, бумага разной фактуры, размера и цвета, картон, раскраски, трафареты и др. Данный центр выполняет задачу формирования интереса детей к эстетической стороне окружающей действительности, удовлетворения потребностей детей в самовыражении.</w:t>
      </w:r>
    </w:p>
    <w:p w:rsidR="00180BB4" w:rsidRDefault="00180BB4" w:rsidP="00800BAA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noProof/>
          <w:color w:val="FF0000"/>
        </w:rPr>
        <w:drawing>
          <wp:inline distT="0" distB="0" distL="0" distR="0">
            <wp:extent cx="5940425" cy="3341489"/>
            <wp:effectExtent l="19050" t="0" r="3175" b="0"/>
            <wp:docPr id="22" name="Рисунок 21" descr="C:\Users\Крутая Бейба\Desktop\2019-2020 учебный год\РППС\20200203_104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Крутая Бейба\Desktop\2019-2020 учебный год\РППС\20200203_10472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BB4" w:rsidRDefault="00180BB4" w:rsidP="00800BAA">
      <w:pPr>
        <w:rPr>
          <w:rFonts w:ascii="Times New Roman" w:hAnsi="Times New Roman" w:cs="Times New Roman"/>
          <w:b/>
          <w:color w:val="FF0000"/>
        </w:rPr>
      </w:pPr>
    </w:p>
    <w:p w:rsidR="00180BB4" w:rsidRDefault="00180BB4" w:rsidP="00800BAA">
      <w:pPr>
        <w:rPr>
          <w:rFonts w:ascii="Times New Roman" w:hAnsi="Times New Roman" w:cs="Times New Roman"/>
          <w:b/>
          <w:color w:val="FF0000"/>
        </w:rPr>
      </w:pPr>
    </w:p>
    <w:p w:rsidR="00180BB4" w:rsidRDefault="00180BB4" w:rsidP="00800BAA">
      <w:pPr>
        <w:rPr>
          <w:rFonts w:ascii="Times New Roman" w:hAnsi="Times New Roman" w:cs="Times New Roman"/>
          <w:b/>
          <w:color w:val="FF0000"/>
        </w:rPr>
      </w:pPr>
    </w:p>
    <w:p w:rsidR="00180BB4" w:rsidRDefault="00180BB4" w:rsidP="00800BAA">
      <w:pPr>
        <w:rPr>
          <w:rFonts w:ascii="Times New Roman" w:hAnsi="Times New Roman" w:cs="Times New Roman"/>
          <w:b/>
          <w:color w:val="FF0000"/>
        </w:rPr>
      </w:pPr>
    </w:p>
    <w:p w:rsidR="00180BB4" w:rsidRDefault="00180BB4" w:rsidP="00800BAA">
      <w:pPr>
        <w:rPr>
          <w:rFonts w:ascii="Times New Roman" w:hAnsi="Times New Roman" w:cs="Times New Roman"/>
          <w:b/>
          <w:color w:val="FF0000"/>
        </w:rPr>
      </w:pPr>
    </w:p>
    <w:p w:rsidR="00180BB4" w:rsidRDefault="00180BB4" w:rsidP="00800BAA">
      <w:pPr>
        <w:rPr>
          <w:rFonts w:ascii="Times New Roman" w:hAnsi="Times New Roman" w:cs="Times New Roman"/>
          <w:b/>
          <w:color w:val="FF0000"/>
        </w:rPr>
      </w:pPr>
    </w:p>
    <w:p w:rsidR="00180BB4" w:rsidRDefault="00180BB4" w:rsidP="00800BAA">
      <w:pPr>
        <w:rPr>
          <w:rFonts w:ascii="Times New Roman" w:hAnsi="Times New Roman" w:cs="Times New Roman"/>
          <w:b/>
          <w:color w:val="FF0000"/>
        </w:rPr>
      </w:pPr>
    </w:p>
    <w:p w:rsidR="00180BB4" w:rsidRDefault="00180BB4" w:rsidP="00800BAA">
      <w:pPr>
        <w:rPr>
          <w:rFonts w:ascii="Times New Roman" w:hAnsi="Times New Roman" w:cs="Times New Roman"/>
          <w:b/>
          <w:color w:val="FF0000"/>
        </w:rPr>
      </w:pPr>
    </w:p>
    <w:p w:rsidR="00180BB4" w:rsidRDefault="00180BB4" w:rsidP="00800BAA">
      <w:pPr>
        <w:rPr>
          <w:rFonts w:ascii="Times New Roman" w:hAnsi="Times New Roman" w:cs="Times New Roman"/>
          <w:b/>
          <w:color w:val="FF0000"/>
        </w:rPr>
      </w:pPr>
    </w:p>
    <w:p w:rsidR="00180BB4" w:rsidRDefault="00180BB4" w:rsidP="00800BAA">
      <w:pPr>
        <w:rPr>
          <w:rFonts w:ascii="Times New Roman" w:hAnsi="Times New Roman" w:cs="Times New Roman"/>
          <w:b/>
          <w:color w:val="FF0000"/>
        </w:rPr>
      </w:pPr>
    </w:p>
    <w:p w:rsidR="00180BB4" w:rsidRDefault="00180BB4" w:rsidP="00800BAA">
      <w:pPr>
        <w:rPr>
          <w:rFonts w:ascii="Times New Roman" w:hAnsi="Times New Roman" w:cs="Times New Roman"/>
          <w:b/>
          <w:color w:val="FF0000"/>
        </w:rPr>
      </w:pPr>
    </w:p>
    <w:p w:rsidR="00180BB4" w:rsidRDefault="00180BB4" w:rsidP="00800BAA">
      <w:pPr>
        <w:rPr>
          <w:rFonts w:ascii="Times New Roman" w:hAnsi="Times New Roman" w:cs="Times New Roman"/>
          <w:b/>
          <w:color w:val="FF0000"/>
        </w:rPr>
      </w:pPr>
    </w:p>
    <w:p w:rsidR="00180BB4" w:rsidRDefault="00180BB4" w:rsidP="00800BAA">
      <w:pPr>
        <w:rPr>
          <w:rFonts w:ascii="Times New Roman" w:hAnsi="Times New Roman" w:cs="Times New Roman"/>
          <w:b/>
          <w:color w:val="FF0000"/>
        </w:rPr>
      </w:pPr>
    </w:p>
    <w:p w:rsidR="00180BB4" w:rsidRDefault="00180BB4" w:rsidP="00800BAA">
      <w:pPr>
        <w:rPr>
          <w:rFonts w:ascii="Times New Roman" w:hAnsi="Times New Roman" w:cs="Times New Roman"/>
          <w:b/>
          <w:color w:val="FF0000"/>
        </w:rPr>
      </w:pPr>
    </w:p>
    <w:p w:rsidR="00180BB4" w:rsidRDefault="00180BB4" w:rsidP="00800BAA">
      <w:pPr>
        <w:rPr>
          <w:rFonts w:ascii="Times New Roman" w:hAnsi="Times New Roman" w:cs="Times New Roman"/>
          <w:b/>
          <w:color w:val="FF0000"/>
        </w:rPr>
      </w:pPr>
    </w:p>
    <w:p w:rsidR="00180BB4" w:rsidRDefault="00180BB4" w:rsidP="00800BAA">
      <w:pPr>
        <w:rPr>
          <w:rFonts w:ascii="Times New Roman" w:hAnsi="Times New Roman" w:cs="Times New Roman"/>
          <w:b/>
          <w:color w:val="FF0000"/>
        </w:rPr>
      </w:pPr>
      <w:r w:rsidRPr="00180BB4">
        <w:rPr>
          <w:rFonts w:ascii="Times New Roman" w:hAnsi="Times New Roman" w:cs="Times New Roman"/>
          <w:b/>
          <w:color w:val="FF0000"/>
        </w:rPr>
        <w:t xml:space="preserve">В центре речевого </w:t>
      </w:r>
      <w:r w:rsidRPr="00180BB4">
        <w:rPr>
          <w:rStyle w:val="a4"/>
          <w:rFonts w:ascii="Times New Roman" w:hAnsi="Times New Roman" w:cs="Times New Roman"/>
          <w:b w:val="0"/>
          <w:color w:val="FF0000"/>
        </w:rPr>
        <w:t>развития имеются игры</w:t>
      </w:r>
      <w:r w:rsidRPr="00180BB4">
        <w:rPr>
          <w:rFonts w:ascii="Times New Roman" w:hAnsi="Times New Roman" w:cs="Times New Roman"/>
          <w:b/>
          <w:color w:val="FF0000"/>
        </w:rPr>
        <w:t xml:space="preserve">, пособия, картотека артикуляционной гимнастики, художественная литература, иллюстрации сказок и героев мультфильмов, игры на </w:t>
      </w:r>
      <w:r w:rsidRPr="00180BB4">
        <w:rPr>
          <w:rStyle w:val="a4"/>
          <w:rFonts w:ascii="Times New Roman" w:hAnsi="Times New Roman" w:cs="Times New Roman"/>
          <w:b w:val="0"/>
          <w:color w:val="FF0000"/>
        </w:rPr>
        <w:t>развитие речевого дыхания</w:t>
      </w:r>
      <w:r w:rsidRPr="00180BB4">
        <w:rPr>
          <w:rFonts w:ascii="Times New Roman" w:hAnsi="Times New Roman" w:cs="Times New Roman"/>
          <w:b/>
          <w:color w:val="FF0000"/>
        </w:rPr>
        <w:t xml:space="preserve">: </w:t>
      </w:r>
      <w:r w:rsidRPr="00180BB4">
        <w:rPr>
          <w:rFonts w:ascii="Times New Roman" w:hAnsi="Times New Roman" w:cs="Times New Roman"/>
          <w:b/>
          <w:i/>
          <w:iCs/>
          <w:color w:val="FF0000"/>
        </w:rPr>
        <w:t>«Надуй шарик»</w:t>
      </w:r>
      <w:r w:rsidRPr="00180BB4">
        <w:rPr>
          <w:rFonts w:ascii="Times New Roman" w:hAnsi="Times New Roman" w:cs="Times New Roman"/>
          <w:b/>
          <w:color w:val="FF0000"/>
        </w:rPr>
        <w:t xml:space="preserve">, </w:t>
      </w:r>
      <w:r w:rsidRPr="00180BB4">
        <w:rPr>
          <w:rFonts w:ascii="Times New Roman" w:hAnsi="Times New Roman" w:cs="Times New Roman"/>
          <w:b/>
          <w:i/>
          <w:iCs/>
          <w:color w:val="FF0000"/>
        </w:rPr>
        <w:t>«Мыльные пузыри!»</w:t>
      </w:r>
      <w:r w:rsidRPr="00180BB4">
        <w:rPr>
          <w:rFonts w:ascii="Times New Roman" w:hAnsi="Times New Roman" w:cs="Times New Roman"/>
          <w:b/>
          <w:color w:val="FF0000"/>
        </w:rPr>
        <w:t xml:space="preserve">, </w:t>
      </w:r>
      <w:r w:rsidRPr="00180BB4">
        <w:rPr>
          <w:rFonts w:ascii="Times New Roman" w:hAnsi="Times New Roman" w:cs="Times New Roman"/>
          <w:b/>
          <w:i/>
          <w:iCs/>
          <w:color w:val="FF0000"/>
        </w:rPr>
        <w:t>«Вертушки»</w:t>
      </w:r>
      <w:r w:rsidRPr="00180BB4">
        <w:rPr>
          <w:rFonts w:ascii="Times New Roman" w:hAnsi="Times New Roman" w:cs="Times New Roman"/>
          <w:b/>
          <w:color w:val="FF0000"/>
        </w:rPr>
        <w:t xml:space="preserve"> и др.</w:t>
      </w:r>
    </w:p>
    <w:p w:rsidR="00180BB4" w:rsidRDefault="00180BB4" w:rsidP="00800BAA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noProof/>
          <w:color w:val="FF0000"/>
        </w:rPr>
        <w:drawing>
          <wp:inline distT="0" distB="0" distL="0" distR="0">
            <wp:extent cx="4572000" cy="5048250"/>
            <wp:effectExtent l="19050" t="0" r="0" b="0"/>
            <wp:docPr id="23" name="Рисунок 22" descr="C:\Users\Крутая Бейба\Desktop\2019-2020 учебный год\РППС\20200203_104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Крутая Бейба\Desktop\2019-2020 учебный год\РППС\20200203_10470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t="33489" b="4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504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BB4" w:rsidRDefault="00180BB4" w:rsidP="00800BAA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noProof/>
          <w:color w:val="FF0000"/>
        </w:rPr>
        <w:lastRenderedPageBreak/>
        <w:drawing>
          <wp:inline distT="0" distB="0" distL="0" distR="0">
            <wp:extent cx="5940425" cy="10560756"/>
            <wp:effectExtent l="19050" t="0" r="3175" b="0"/>
            <wp:docPr id="24" name="Рисунок 23" descr="C:\Users\Крутая Бейба\Desktop\2019-2020 учебный год\РППС\20200203_125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Крутая Бейба\Desktop\2019-2020 учебный год\РППС\20200203_12525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BB4" w:rsidRPr="00180BB4" w:rsidRDefault="00180BB4" w:rsidP="00180BB4">
      <w:pPr>
        <w:pStyle w:val="a3"/>
        <w:rPr>
          <w:b/>
          <w:color w:val="FF0000"/>
        </w:rPr>
      </w:pPr>
      <w:r>
        <w:rPr>
          <w:b/>
          <w:color w:val="FF0000"/>
        </w:rPr>
        <w:lastRenderedPageBreak/>
        <w:t xml:space="preserve">            </w:t>
      </w:r>
      <w:r w:rsidRPr="00180BB4">
        <w:rPr>
          <w:b/>
          <w:color w:val="FF0000"/>
        </w:rPr>
        <w:t xml:space="preserve">Центр музыкального </w:t>
      </w:r>
      <w:r w:rsidRPr="00180BB4">
        <w:rPr>
          <w:rStyle w:val="a4"/>
          <w:b w:val="0"/>
          <w:color w:val="FF0000"/>
        </w:rPr>
        <w:t>развития</w:t>
      </w:r>
      <w:r w:rsidRPr="00180BB4">
        <w:rPr>
          <w:b/>
          <w:color w:val="FF0000"/>
        </w:rPr>
        <w:t xml:space="preserve"> ребёнка сводится не только к занятиям с педагогом, но и возможностью самостоятельно музицировать. Музыкальные инструменты доставляют детям много радостных минут и </w:t>
      </w:r>
      <w:r w:rsidRPr="00180BB4">
        <w:rPr>
          <w:rStyle w:val="a4"/>
          <w:b w:val="0"/>
          <w:color w:val="FF0000"/>
        </w:rPr>
        <w:t>развивают</w:t>
      </w:r>
      <w:r w:rsidRPr="00180BB4">
        <w:rPr>
          <w:b/>
          <w:color w:val="FF0000"/>
        </w:rPr>
        <w:t xml:space="preserve"> фонематический слух и чувство ритма.</w:t>
      </w:r>
    </w:p>
    <w:p w:rsidR="00180BB4" w:rsidRDefault="00180BB4" w:rsidP="00180BB4">
      <w:pPr>
        <w:pStyle w:val="a3"/>
        <w:rPr>
          <w:b/>
          <w:color w:val="FF0000"/>
        </w:rPr>
      </w:pPr>
      <w:r>
        <w:rPr>
          <w:b/>
          <w:color w:val="FF0000"/>
        </w:rPr>
        <w:t xml:space="preserve">           </w:t>
      </w:r>
      <w:r w:rsidRPr="00180BB4">
        <w:rPr>
          <w:b/>
          <w:color w:val="FF0000"/>
        </w:rPr>
        <w:t xml:space="preserve">В нашей </w:t>
      </w:r>
      <w:r w:rsidRPr="00180BB4">
        <w:rPr>
          <w:rStyle w:val="a4"/>
          <w:b w:val="0"/>
          <w:color w:val="FF0000"/>
        </w:rPr>
        <w:t>группе</w:t>
      </w:r>
      <w:r w:rsidRPr="00180BB4">
        <w:rPr>
          <w:b/>
          <w:color w:val="FF0000"/>
        </w:rPr>
        <w:t xml:space="preserve"> создан музыкальный центр, который помогает нашим воспитанникам переносить полученный на музыкальных занятиях опыт в другие условия, помогает утвердиться чувству уверенности в себе, активности, инициативе.</w:t>
      </w:r>
    </w:p>
    <w:p w:rsidR="00180BB4" w:rsidRDefault="00180BB4" w:rsidP="00180BB4">
      <w:pPr>
        <w:pStyle w:val="a3"/>
        <w:rPr>
          <w:b/>
          <w:color w:val="FF0000"/>
        </w:rPr>
      </w:pPr>
      <w:r>
        <w:rPr>
          <w:b/>
          <w:noProof/>
          <w:color w:val="FF0000"/>
        </w:rPr>
        <w:drawing>
          <wp:inline distT="0" distB="0" distL="0" distR="0">
            <wp:extent cx="5940425" cy="3341489"/>
            <wp:effectExtent l="19050" t="0" r="3175" b="0"/>
            <wp:docPr id="25" name="Рисунок 24" descr="C:\Users\Крутая Бейба\Desktop\2019-2020 учебный год\РППС\20200203_103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Крутая Бейба\Desktop\2019-2020 учебный год\РППС\20200203_10381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BB4" w:rsidRPr="00180BB4" w:rsidRDefault="00180BB4" w:rsidP="00180BB4">
      <w:pPr>
        <w:pStyle w:val="a3"/>
        <w:rPr>
          <w:b/>
          <w:color w:val="FF0000"/>
        </w:rPr>
      </w:pPr>
    </w:p>
    <w:p w:rsidR="00180BB4" w:rsidRDefault="00180BB4" w:rsidP="00800BAA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noProof/>
          <w:color w:val="FF0000"/>
        </w:rPr>
        <w:drawing>
          <wp:inline distT="0" distB="0" distL="0" distR="0">
            <wp:extent cx="5940425" cy="3341489"/>
            <wp:effectExtent l="19050" t="0" r="3175" b="0"/>
            <wp:docPr id="26" name="Рисунок 25" descr="C:\Users\Крутая Бейба\Desktop\Фото д.с 2018-2019у.г\уголки,зоны\20181024_103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Крутая Бейба\Desktop\Фото д.с 2018-2019у.г\уголки,зоны\20181024_10333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FCF" w:rsidRDefault="009F3FCF" w:rsidP="00800BAA">
      <w:pPr>
        <w:rPr>
          <w:rFonts w:ascii="Times New Roman" w:hAnsi="Times New Roman" w:cs="Times New Roman"/>
          <w:b/>
          <w:color w:val="FF0000"/>
        </w:rPr>
      </w:pPr>
    </w:p>
    <w:p w:rsidR="009F3FCF" w:rsidRDefault="009F3FCF" w:rsidP="00800BAA">
      <w:pPr>
        <w:rPr>
          <w:rFonts w:ascii="Times New Roman" w:hAnsi="Times New Roman" w:cs="Times New Roman"/>
          <w:b/>
          <w:color w:val="FF0000"/>
        </w:rPr>
      </w:pPr>
      <w:r w:rsidRPr="009F3FCF">
        <w:rPr>
          <w:rFonts w:ascii="Times New Roman" w:hAnsi="Times New Roman" w:cs="Times New Roman"/>
          <w:b/>
          <w:color w:val="FF0000"/>
        </w:rPr>
        <w:lastRenderedPageBreak/>
        <w:t xml:space="preserve">Создавая </w:t>
      </w:r>
      <w:r w:rsidRPr="009F3FCF">
        <w:rPr>
          <w:rStyle w:val="a4"/>
          <w:rFonts w:ascii="Times New Roman" w:hAnsi="Times New Roman" w:cs="Times New Roman"/>
          <w:b w:val="0"/>
          <w:color w:val="FF0000"/>
        </w:rPr>
        <w:t>математический центр</w:t>
      </w:r>
      <w:r w:rsidRPr="009F3FCF">
        <w:rPr>
          <w:rFonts w:ascii="Times New Roman" w:hAnsi="Times New Roman" w:cs="Times New Roman"/>
          <w:b/>
          <w:color w:val="FF0000"/>
        </w:rPr>
        <w:t xml:space="preserve">, мы обеспечили детям свободный доступ к </w:t>
      </w:r>
      <w:r w:rsidRPr="009F3FCF">
        <w:rPr>
          <w:rStyle w:val="a4"/>
          <w:rFonts w:ascii="Times New Roman" w:hAnsi="Times New Roman" w:cs="Times New Roman"/>
          <w:b w:val="0"/>
          <w:color w:val="FF0000"/>
        </w:rPr>
        <w:t>материалам и играм</w:t>
      </w:r>
      <w:r w:rsidRPr="009F3FCF">
        <w:rPr>
          <w:rFonts w:ascii="Times New Roman" w:hAnsi="Times New Roman" w:cs="Times New Roman"/>
          <w:b/>
          <w:color w:val="FF0000"/>
        </w:rPr>
        <w:t xml:space="preserve">. Этим самым предоставляя им возможность в свободное время выбирать интересующую их игру, пособия, играть индивидуально или совместно со сверстниками. Игровое оборудование создает насыщенную, целостную среду с достаточным пространством для игр. В течение года, по мере освоения игр, заменяем одни игры на другие, расширяем их ассортимент, вносятся изменения. </w:t>
      </w:r>
      <w:r w:rsidRPr="009F3FCF">
        <w:rPr>
          <w:rStyle w:val="a4"/>
          <w:rFonts w:ascii="Times New Roman" w:hAnsi="Times New Roman" w:cs="Times New Roman"/>
          <w:b w:val="0"/>
          <w:color w:val="FF0000"/>
        </w:rPr>
        <w:t>Организация</w:t>
      </w:r>
      <w:r w:rsidRPr="009F3FCF">
        <w:rPr>
          <w:rFonts w:ascii="Times New Roman" w:hAnsi="Times New Roman" w:cs="Times New Roman"/>
          <w:b/>
          <w:color w:val="FF0000"/>
        </w:rPr>
        <w:t xml:space="preserve"> уголка осуществляется с постепенным участием </w:t>
      </w:r>
      <w:r w:rsidRPr="009F3FCF">
        <w:rPr>
          <w:rStyle w:val="a4"/>
          <w:rFonts w:ascii="Times New Roman" w:hAnsi="Times New Roman" w:cs="Times New Roman"/>
          <w:b w:val="0"/>
          <w:color w:val="FF0000"/>
        </w:rPr>
        <w:t>детей</w:t>
      </w:r>
      <w:r w:rsidRPr="009F3FCF">
        <w:rPr>
          <w:rFonts w:ascii="Times New Roman" w:hAnsi="Times New Roman" w:cs="Times New Roman"/>
          <w:b/>
          <w:color w:val="FF0000"/>
        </w:rPr>
        <w:t xml:space="preserve">, что создает у них положительное отношение к </w:t>
      </w:r>
      <w:r w:rsidRPr="009F3FCF">
        <w:rPr>
          <w:rStyle w:val="a4"/>
          <w:rFonts w:ascii="Times New Roman" w:hAnsi="Times New Roman" w:cs="Times New Roman"/>
          <w:b w:val="0"/>
          <w:color w:val="FF0000"/>
        </w:rPr>
        <w:t>материалу</w:t>
      </w:r>
      <w:r w:rsidRPr="009F3FCF">
        <w:rPr>
          <w:rFonts w:ascii="Times New Roman" w:hAnsi="Times New Roman" w:cs="Times New Roman"/>
          <w:b/>
          <w:color w:val="FF0000"/>
        </w:rPr>
        <w:t>, желание играть.</w:t>
      </w:r>
    </w:p>
    <w:p w:rsidR="00D42404" w:rsidRDefault="00D42404" w:rsidP="00800BAA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noProof/>
          <w:color w:val="FF0000"/>
        </w:rPr>
        <w:drawing>
          <wp:inline distT="0" distB="0" distL="0" distR="0">
            <wp:extent cx="5940425" cy="3341489"/>
            <wp:effectExtent l="19050" t="0" r="3175" b="0"/>
            <wp:docPr id="27" name="Рисунок 26" descr="C:\Users\Крутая Бейба\Desktop\2019-2020 учебный год\РППС\Мат\20200424_114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Крутая Бейба\Desktop\2019-2020 учебный год\РППС\Мат\20200424_11471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E10" w:rsidRDefault="000D0E10" w:rsidP="00800BAA">
      <w:pPr>
        <w:rPr>
          <w:rFonts w:ascii="Times New Roman" w:hAnsi="Times New Roman" w:cs="Times New Roman"/>
          <w:b/>
          <w:color w:val="FF0000"/>
        </w:rPr>
      </w:pPr>
    </w:p>
    <w:p w:rsidR="000D0E10" w:rsidRDefault="000D0E10" w:rsidP="00800BAA">
      <w:pPr>
        <w:rPr>
          <w:rFonts w:ascii="Times New Roman" w:hAnsi="Times New Roman" w:cs="Times New Roman"/>
          <w:b/>
          <w:color w:val="FF0000"/>
        </w:rPr>
      </w:pPr>
    </w:p>
    <w:p w:rsidR="000D0E10" w:rsidRDefault="000D0E10" w:rsidP="00800BAA">
      <w:pPr>
        <w:rPr>
          <w:rFonts w:ascii="Times New Roman" w:hAnsi="Times New Roman" w:cs="Times New Roman"/>
          <w:b/>
          <w:color w:val="FF0000"/>
        </w:rPr>
      </w:pPr>
    </w:p>
    <w:p w:rsidR="000D0E10" w:rsidRDefault="000D0E10" w:rsidP="00800BAA">
      <w:pPr>
        <w:rPr>
          <w:rFonts w:ascii="Times New Roman" w:hAnsi="Times New Roman" w:cs="Times New Roman"/>
          <w:b/>
          <w:color w:val="FF0000"/>
        </w:rPr>
      </w:pPr>
    </w:p>
    <w:p w:rsidR="000D0E10" w:rsidRDefault="000D0E10" w:rsidP="00800BAA">
      <w:pPr>
        <w:rPr>
          <w:rFonts w:ascii="Times New Roman" w:hAnsi="Times New Roman" w:cs="Times New Roman"/>
          <w:b/>
          <w:color w:val="FF0000"/>
        </w:rPr>
      </w:pPr>
    </w:p>
    <w:p w:rsidR="000D0E10" w:rsidRDefault="000D0E10" w:rsidP="00800BAA">
      <w:pPr>
        <w:rPr>
          <w:rFonts w:ascii="Times New Roman" w:hAnsi="Times New Roman" w:cs="Times New Roman"/>
          <w:b/>
          <w:color w:val="FF0000"/>
        </w:rPr>
      </w:pPr>
    </w:p>
    <w:p w:rsidR="000D0E10" w:rsidRDefault="000D0E10" w:rsidP="00800BAA">
      <w:pPr>
        <w:rPr>
          <w:rFonts w:ascii="Times New Roman" w:hAnsi="Times New Roman" w:cs="Times New Roman"/>
          <w:b/>
          <w:color w:val="FF0000"/>
        </w:rPr>
      </w:pPr>
    </w:p>
    <w:p w:rsidR="000D0E10" w:rsidRDefault="000D0E10" w:rsidP="00800BAA">
      <w:pPr>
        <w:rPr>
          <w:rFonts w:ascii="Times New Roman" w:hAnsi="Times New Roman" w:cs="Times New Roman"/>
          <w:b/>
          <w:color w:val="FF0000"/>
        </w:rPr>
      </w:pPr>
    </w:p>
    <w:p w:rsidR="000D0E10" w:rsidRDefault="000D0E10" w:rsidP="00800BAA">
      <w:pPr>
        <w:rPr>
          <w:rFonts w:ascii="Times New Roman" w:hAnsi="Times New Roman" w:cs="Times New Roman"/>
          <w:b/>
          <w:color w:val="FF0000"/>
        </w:rPr>
      </w:pPr>
    </w:p>
    <w:p w:rsidR="000D0E10" w:rsidRDefault="000D0E10" w:rsidP="00800BAA">
      <w:pPr>
        <w:rPr>
          <w:rFonts w:ascii="Times New Roman" w:hAnsi="Times New Roman" w:cs="Times New Roman"/>
          <w:b/>
          <w:color w:val="FF0000"/>
        </w:rPr>
      </w:pPr>
    </w:p>
    <w:p w:rsidR="000D0E10" w:rsidRDefault="000D0E10" w:rsidP="00800BAA">
      <w:pPr>
        <w:rPr>
          <w:rFonts w:ascii="Times New Roman" w:hAnsi="Times New Roman" w:cs="Times New Roman"/>
          <w:b/>
          <w:color w:val="FF0000"/>
        </w:rPr>
      </w:pPr>
    </w:p>
    <w:p w:rsidR="000D0E10" w:rsidRDefault="000D0E10" w:rsidP="00800BAA">
      <w:pPr>
        <w:rPr>
          <w:rFonts w:ascii="Times New Roman" w:hAnsi="Times New Roman" w:cs="Times New Roman"/>
          <w:b/>
          <w:color w:val="FF0000"/>
        </w:rPr>
      </w:pPr>
    </w:p>
    <w:p w:rsidR="000D0E10" w:rsidRDefault="000D0E10" w:rsidP="00800BAA">
      <w:pPr>
        <w:rPr>
          <w:rFonts w:ascii="Times New Roman" w:hAnsi="Times New Roman" w:cs="Times New Roman"/>
          <w:b/>
          <w:color w:val="FF0000"/>
        </w:rPr>
      </w:pPr>
    </w:p>
    <w:p w:rsidR="000D0E10" w:rsidRDefault="000D0E10" w:rsidP="00800BAA">
      <w:pPr>
        <w:rPr>
          <w:rFonts w:ascii="Times New Roman" w:hAnsi="Times New Roman" w:cs="Times New Roman"/>
          <w:b/>
          <w:color w:val="FF0000"/>
        </w:rPr>
      </w:pPr>
    </w:p>
    <w:p w:rsidR="00D42404" w:rsidRPr="000D0E10" w:rsidRDefault="000D0E10" w:rsidP="000D0E10">
      <w:pPr>
        <w:pStyle w:val="a3"/>
        <w:spacing w:before="0" w:beforeAutospacing="0" w:after="0" w:afterAutospacing="0"/>
        <w:rPr>
          <w:b/>
          <w:color w:val="FF0000"/>
        </w:rPr>
      </w:pPr>
      <w:r>
        <w:rPr>
          <w:b/>
          <w:color w:val="FF0000"/>
        </w:rPr>
        <w:lastRenderedPageBreak/>
        <w:t xml:space="preserve">              В  группе создан центр экспериментирования. Этот центр</w:t>
      </w:r>
      <w:r w:rsidR="00D42404" w:rsidRPr="000D0E10">
        <w:rPr>
          <w:b/>
          <w:color w:val="FF0000"/>
        </w:rPr>
        <w:t xml:space="preserve"> своего рода мини-лаборато</w:t>
      </w:r>
      <w:r>
        <w:rPr>
          <w:b/>
          <w:color w:val="FF0000"/>
        </w:rPr>
        <w:t>рии детских исследований. Центр</w:t>
      </w:r>
      <w:r w:rsidR="00D42404" w:rsidRPr="000D0E10">
        <w:rPr>
          <w:b/>
          <w:color w:val="FF0000"/>
        </w:rPr>
        <w:t xml:space="preserve"> предназнач</w:t>
      </w:r>
      <w:r>
        <w:rPr>
          <w:b/>
          <w:color w:val="FF0000"/>
        </w:rPr>
        <w:t>ен</w:t>
      </w:r>
      <w:r w:rsidR="00D42404" w:rsidRPr="000D0E10">
        <w:rPr>
          <w:b/>
          <w:color w:val="FF0000"/>
        </w:rPr>
        <w:t>, как для организованной, так и для самостоятельной исследовательской деятельности детей.</w:t>
      </w:r>
    </w:p>
    <w:p w:rsidR="000D0E10" w:rsidRPr="000D0E10" w:rsidRDefault="000D0E10" w:rsidP="000D0E10">
      <w:pPr>
        <w:pStyle w:val="a3"/>
        <w:spacing w:before="0" w:beforeAutospacing="0" w:after="0" w:afterAutospacing="0"/>
        <w:rPr>
          <w:b/>
          <w:color w:val="FF0000"/>
        </w:rPr>
      </w:pPr>
      <w:r>
        <w:rPr>
          <w:b/>
          <w:color w:val="FF0000"/>
        </w:rPr>
        <w:t xml:space="preserve">           В центре</w:t>
      </w:r>
      <w:r w:rsidRPr="000D0E10">
        <w:rPr>
          <w:b/>
          <w:color w:val="FF0000"/>
        </w:rPr>
        <w:t xml:space="preserve"> организовано место для хранения приборов и материалов, а так же место для проведения опытов.</w:t>
      </w:r>
    </w:p>
    <w:p w:rsidR="00D42404" w:rsidRPr="000D0E10" w:rsidRDefault="000D0E10" w:rsidP="000D0E10">
      <w:pPr>
        <w:pStyle w:val="a3"/>
        <w:spacing w:before="0" w:beforeAutospacing="0" w:after="0" w:afterAutospacing="0"/>
        <w:rPr>
          <w:b/>
          <w:color w:val="FF0000"/>
        </w:rPr>
      </w:pPr>
      <w:r>
        <w:rPr>
          <w:b/>
          <w:color w:val="FF0000"/>
        </w:rPr>
        <w:t xml:space="preserve">               Материал, находящийся в центре</w:t>
      </w:r>
      <w:r w:rsidRPr="000D0E10">
        <w:rPr>
          <w:b/>
          <w:color w:val="FF0000"/>
        </w:rPr>
        <w:t xml:space="preserve"> экспериментирования соответствует особенностям развития детей. Также, имеется материал и оборудование для проведения более сложных экспериментов, с учётом дальнейшего развития.</w:t>
      </w:r>
    </w:p>
    <w:p w:rsidR="00D42404" w:rsidRPr="000D0E10" w:rsidRDefault="000D0E10" w:rsidP="000D0E10">
      <w:pPr>
        <w:pStyle w:val="a3"/>
        <w:spacing w:before="0" w:beforeAutospacing="0" w:after="0" w:afterAutospacing="0"/>
        <w:rPr>
          <w:b/>
          <w:color w:val="FF0000"/>
        </w:rPr>
      </w:pPr>
      <w:r>
        <w:rPr>
          <w:b/>
          <w:color w:val="FF0000"/>
        </w:rPr>
        <w:t xml:space="preserve">                 При оборудовании центра</w:t>
      </w:r>
      <w:r w:rsidR="00D42404" w:rsidRPr="000D0E10">
        <w:rPr>
          <w:b/>
          <w:color w:val="FF0000"/>
        </w:rPr>
        <w:t xml:space="preserve"> экспериментирования учитывались следующие требования:</w:t>
      </w:r>
    </w:p>
    <w:p w:rsidR="00D42404" w:rsidRPr="000D0E10" w:rsidRDefault="00D42404" w:rsidP="000D0E10">
      <w:pPr>
        <w:pStyle w:val="a3"/>
        <w:spacing w:before="0" w:beforeAutospacing="0" w:after="0" w:afterAutospacing="0"/>
        <w:rPr>
          <w:b/>
          <w:color w:val="FF0000"/>
        </w:rPr>
      </w:pPr>
      <w:r w:rsidRPr="000D0E10">
        <w:rPr>
          <w:b/>
          <w:color w:val="FF0000"/>
        </w:rPr>
        <w:t>- достаточность,</w:t>
      </w:r>
    </w:p>
    <w:p w:rsidR="00D42404" w:rsidRPr="000D0E10" w:rsidRDefault="00D42404" w:rsidP="000D0E10">
      <w:pPr>
        <w:pStyle w:val="a3"/>
        <w:spacing w:before="0" w:beforeAutospacing="0" w:after="0" w:afterAutospacing="0"/>
        <w:rPr>
          <w:b/>
          <w:color w:val="FF0000"/>
        </w:rPr>
      </w:pPr>
      <w:r w:rsidRPr="000D0E10">
        <w:rPr>
          <w:b/>
          <w:color w:val="FF0000"/>
        </w:rPr>
        <w:t>- доступность расположения,</w:t>
      </w:r>
    </w:p>
    <w:p w:rsidR="00D42404" w:rsidRPr="000D0E10" w:rsidRDefault="00D42404" w:rsidP="000D0E10">
      <w:pPr>
        <w:pStyle w:val="a3"/>
        <w:spacing w:before="0" w:beforeAutospacing="0" w:after="0" w:afterAutospacing="0"/>
        <w:rPr>
          <w:b/>
          <w:color w:val="FF0000"/>
        </w:rPr>
      </w:pPr>
      <w:r w:rsidRPr="000D0E10">
        <w:rPr>
          <w:b/>
          <w:color w:val="FF0000"/>
        </w:rPr>
        <w:t>- безопасность для жизни и здоровья детей, санитарные нормы. Каждый ребенок ознакомлен с правилами поведения и порядком проведения экспериментов.</w:t>
      </w:r>
    </w:p>
    <w:p w:rsidR="00D42404" w:rsidRPr="000D0E10" w:rsidRDefault="00D42404" w:rsidP="000D0E10">
      <w:pPr>
        <w:pStyle w:val="a3"/>
        <w:spacing w:before="0" w:beforeAutospacing="0" w:after="0" w:afterAutospacing="0"/>
        <w:rPr>
          <w:b/>
          <w:color w:val="FF0000"/>
        </w:rPr>
      </w:pPr>
      <w:r w:rsidRPr="000D0E10">
        <w:rPr>
          <w:b/>
          <w:color w:val="FF0000"/>
        </w:rPr>
        <w:t xml:space="preserve">Одной из главных задач мини-лабораторий – научить детей задавать вопросы, самостоятельно искать и находить на них ответы. </w:t>
      </w:r>
    </w:p>
    <w:p w:rsidR="00D42404" w:rsidRPr="000D0E10" w:rsidRDefault="000D0E10" w:rsidP="000D0E10">
      <w:pPr>
        <w:pStyle w:val="a3"/>
        <w:spacing w:before="0" w:beforeAutospacing="0" w:after="0" w:afterAutospacing="0"/>
        <w:rPr>
          <w:b/>
          <w:color w:val="FF0000"/>
        </w:rPr>
      </w:pPr>
      <w:r>
        <w:rPr>
          <w:b/>
          <w:color w:val="FF0000"/>
        </w:rPr>
        <w:t>Организованный центр экспериментирования дае</w:t>
      </w:r>
      <w:r w:rsidR="00D42404" w:rsidRPr="000D0E10">
        <w:rPr>
          <w:b/>
          <w:color w:val="FF0000"/>
        </w:rPr>
        <w:t>т детям возможность проявить самостоятельность, повысить уровень познавательных интересов, активизировать мыслительные процессы. Наши воспитанники с удовольствием играют, экспериментируют, познают.</w:t>
      </w:r>
    </w:p>
    <w:p w:rsidR="00D42404" w:rsidRDefault="000D0E10" w:rsidP="00800BAA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noProof/>
          <w:color w:val="FF0000"/>
        </w:rPr>
        <w:drawing>
          <wp:inline distT="0" distB="0" distL="0" distR="0">
            <wp:extent cx="5940425" cy="3341489"/>
            <wp:effectExtent l="19050" t="0" r="3175" b="0"/>
            <wp:docPr id="28" name="Рисунок 27" descr="C:\Users\Крутая Бейба\Desktop\2019-2020 учебный год\РППС\20200203_103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Крутая Бейба\Desktop\2019-2020 учебный год\РППС\20200203_10352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075B" w:rsidRDefault="00E3075B" w:rsidP="00800BAA">
      <w:pPr>
        <w:rPr>
          <w:rFonts w:ascii="Times New Roman" w:hAnsi="Times New Roman" w:cs="Times New Roman"/>
          <w:b/>
          <w:color w:val="FF0000"/>
        </w:rPr>
      </w:pPr>
    </w:p>
    <w:p w:rsidR="00B264EB" w:rsidRDefault="00B264EB" w:rsidP="00800BAA">
      <w:pPr>
        <w:rPr>
          <w:rFonts w:ascii="Times New Roman" w:hAnsi="Times New Roman" w:cs="Times New Roman"/>
          <w:b/>
          <w:color w:val="FF0000"/>
        </w:rPr>
      </w:pPr>
    </w:p>
    <w:p w:rsidR="00B264EB" w:rsidRDefault="00B264EB" w:rsidP="00800BAA">
      <w:pPr>
        <w:rPr>
          <w:rFonts w:ascii="Times New Roman" w:hAnsi="Times New Roman" w:cs="Times New Roman"/>
          <w:b/>
          <w:color w:val="FF0000"/>
        </w:rPr>
      </w:pPr>
    </w:p>
    <w:p w:rsidR="00B264EB" w:rsidRDefault="00B264EB" w:rsidP="00800BAA">
      <w:pPr>
        <w:rPr>
          <w:rFonts w:ascii="Times New Roman" w:hAnsi="Times New Roman" w:cs="Times New Roman"/>
          <w:b/>
          <w:noProof/>
          <w:color w:val="FF0000"/>
        </w:rPr>
      </w:pPr>
    </w:p>
    <w:p w:rsidR="00E3075B" w:rsidRDefault="00E3075B" w:rsidP="00800BAA">
      <w:pPr>
        <w:rPr>
          <w:rFonts w:ascii="Times New Roman" w:hAnsi="Times New Roman" w:cs="Times New Roman"/>
          <w:b/>
          <w:color w:val="FF0000"/>
        </w:rPr>
      </w:pPr>
    </w:p>
    <w:p w:rsidR="00B264EB" w:rsidRDefault="00B264EB" w:rsidP="00800BAA">
      <w:pPr>
        <w:rPr>
          <w:rFonts w:ascii="Times New Roman" w:hAnsi="Times New Roman" w:cs="Times New Roman"/>
          <w:b/>
          <w:color w:val="FF0000"/>
        </w:rPr>
      </w:pPr>
    </w:p>
    <w:p w:rsidR="00B264EB" w:rsidRPr="00B264EB" w:rsidRDefault="00B264EB" w:rsidP="00B264EB">
      <w:pPr>
        <w:pStyle w:val="a3"/>
        <w:spacing w:before="0" w:beforeAutospacing="0" w:after="0" w:afterAutospacing="0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lastRenderedPageBreak/>
        <w:t xml:space="preserve">                  </w:t>
      </w:r>
      <w:r w:rsidRPr="00B264EB">
        <w:rPr>
          <w:color w:val="FF0000"/>
          <w:sz w:val="22"/>
          <w:szCs w:val="22"/>
        </w:rPr>
        <w:t xml:space="preserve">Детство- период расцвета в жизни человека. Дети очень чутко реагируют на каждое слово, сказанное взрослыми. Поэтому задача взрослых - привить детям любовь к </w:t>
      </w:r>
      <w:proofErr w:type="gramStart"/>
      <w:r w:rsidRPr="00B264EB">
        <w:rPr>
          <w:color w:val="FF0000"/>
          <w:sz w:val="22"/>
          <w:szCs w:val="22"/>
        </w:rPr>
        <w:t>прекрасному</w:t>
      </w:r>
      <w:proofErr w:type="gramEnd"/>
      <w:r w:rsidRPr="00B264EB">
        <w:rPr>
          <w:color w:val="FF0000"/>
          <w:sz w:val="22"/>
          <w:szCs w:val="22"/>
        </w:rPr>
        <w:t>, развивать в малышах чувство патриотизма к Родине и родным истокам.</w:t>
      </w:r>
    </w:p>
    <w:p w:rsidR="00B264EB" w:rsidRPr="00B264EB" w:rsidRDefault="00B264EB" w:rsidP="00B264EB">
      <w:pPr>
        <w:pStyle w:val="a3"/>
        <w:spacing w:before="0" w:beforeAutospacing="0" w:after="0" w:afterAutospacing="0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     </w:t>
      </w:r>
      <w:r w:rsidRPr="00B264EB">
        <w:rPr>
          <w:color w:val="FF0000"/>
          <w:sz w:val="22"/>
          <w:szCs w:val="22"/>
        </w:rPr>
        <w:t xml:space="preserve">К маленьким детям нужно подходить </w:t>
      </w:r>
      <w:proofErr w:type="gramStart"/>
      <w:r w:rsidRPr="00B264EB">
        <w:rPr>
          <w:color w:val="FF0000"/>
          <w:sz w:val="22"/>
          <w:szCs w:val="22"/>
        </w:rPr>
        <w:t>с</w:t>
      </w:r>
      <w:proofErr w:type="gramEnd"/>
      <w:r w:rsidRPr="00B264EB">
        <w:rPr>
          <w:color w:val="FF0000"/>
          <w:sz w:val="22"/>
          <w:szCs w:val="22"/>
        </w:rPr>
        <w:t xml:space="preserve"> самым простым и доступным для него. Поэтому в нашем </w:t>
      </w:r>
      <w:r w:rsidRPr="00B264EB">
        <w:rPr>
          <w:rStyle w:val="a4"/>
          <w:color w:val="FF0000"/>
          <w:sz w:val="22"/>
          <w:szCs w:val="22"/>
        </w:rPr>
        <w:t>уголке народного творчества</w:t>
      </w:r>
      <w:r w:rsidRPr="00B264EB">
        <w:rPr>
          <w:color w:val="FF0000"/>
          <w:sz w:val="22"/>
          <w:szCs w:val="22"/>
        </w:rPr>
        <w:t xml:space="preserve"> нашли свое место предметы быта </w:t>
      </w:r>
      <w:r w:rsidRPr="00B264EB">
        <w:rPr>
          <w:i/>
          <w:iCs/>
          <w:color w:val="FF0000"/>
          <w:sz w:val="22"/>
          <w:szCs w:val="22"/>
        </w:rPr>
        <w:t xml:space="preserve">(выполненные в технике </w:t>
      </w:r>
      <w:proofErr w:type="spellStart"/>
      <w:proofErr w:type="gramStart"/>
      <w:r w:rsidRPr="00B264EB">
        <w:rPr>
          <w:i/>
          <w:iCs/>
          <w:color w:val="FF0000"/>
          <w:sz w:val="22"/>
          <w:szCs w:val="22"/>
        </w:rPr>
        <w:t>папье</w:t>
      </w:r>
      <w:proofErr w:type="spellEnd"/>
      <w:r w:rsidRPr="00B264EB">
        <w:rPr>
          <w:i/>
          <w:iCs/>
          <w:color w:val="FF0000"/>
          <w:sz w:val="22"/>
          <w:szCs w:val="22"/>
        </w:rPr>
        <w:t xml:space="preserve"> </w:t>
      </w:r>
      <w:proofErr w:type="spellStart"/>
      <w:r w:rsidRPr="00B264EB">
        <w:rPr>
          <w:i/>
          <w:iCs/>
          <w:color w:val="FF0000"/>
          <w:sz w:val="22"/>
          <w:szCs w:val="22"/>
        </w:rPr>
        <w:t>маше</w:t>
      </w:r>
      <w:proofErr w:type="spellEnd"/>
      <w:proofErr w:type="gramEnd"/>
      <w:r w:rsidRPr="00B264EB">
        <w:rPr>
          <w:i/>
          <w:iCs/>
          <w:color w:val="FF0000"/>
          <w:sz w:val="22"/>
          <w:szCs w:val="22"/>
        </w:rPr>
        <w:t>)</w:t>
      </w:r>
      <w:r w:rsidRPr="00B264EB">
        <w:rPr>
          <w:color w:val="FF0000"/>
          <w:sz w:val="22"/>
          <w:szCs w:val="22"/>
        </w:rPr>
        <w:t xml:space="preserve">, расписанные под Хохлому и Гжель. </w:t>
      </w:r>
    </w:p>
    <w:p w:rsidR="00B264EB" w:rsidRPr="00B264EB" w:rsidRDefault="00B264EB" w:rsidP="00B264EB">
      <w:pPr>
        <w:spacing w:after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                  </w:t>
      </w:r>
      <w:r w:rsidRPr="00B264EB">
        <w:rPr>
          <w:rFonts w:ascii="Times New Roman" w:hAnsi="Times New Roman" w:cs="Times New Roman"/>
          <w:color w:val="FF0000"/>
        </w:rPr>
        <w:t xml:space="preserve">Большое значение в жизни ребенка имеет </w:t>
      </w:r>
      <w:r w:rsidRPr="00B264EB">
        <w:rPr>
          <w:rStyle w:val="a4"/>
          <w:rFonts w:ascii="Times New Roman" w:hAnsi="Times New Roman" w:cs="Times New Roman"/>
          <w:color w:val="FF0000"/>
        </w:rPr>
        <w:t>народная игрушка</w:t>
      </w:r>
      <w:r w:rsidRPr="00B264EB">
        <w:rPr>
          <w:rFonts w:ascii="Times New Roman" w:hAnsi="Times New Roman" w:cs="Times New Roman"/>
          <w:color w:val="FF0000"/>
        </w:rPr>
        <w:t>. Яркие, необычные игрушки активизируют самостоятельную деятельность ребенка, они же играют большую роль в эстетическом воспитании, создают положительный эмоциональный микроклимат, формируют положительное отношение к окружающей среде</w:t>
      </w:r>
    </w:p>
    <w:p w:rsidR="00B264EB" w:rsidRDefault="00B264EB" w:rsidP="00800BAA">
      <w:pPr>
        <w:rPr>
          <w:rFonts w:ascii="Times New Roman" w:hAnsi="Times New Roman" w:cs="Times New Roman"/>
          <w:b/>
          <w:color w:val="FF0000"/>
        </w:rPr>
      </w:pPr>
    </w:p>
    <w:p w:rsidR="000D0E10" w:rsidRDefault="00B264EB" w:rsidP="00800BAA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noProof/>
          <w:color w:val="FF0000"/>
        </w:rPr>
        <w:drawing>
          <wp:inline distT="0" distB="0" distL="0" distR="0">
            <wp:extent cx="5940425" cy="3341489"/>
            <wp:effectExtent l="19050" t="0" r="3175" b="0"/>
            <wp:docPr id="9" name="Рисунок 1" descr="C:\Users\Крутая Бейба\Desktop\2019-2020 учебный год\РППС\20200203_103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утая Бейба\Desktop\2019-2020 учебный год\РППС\20200203_103113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4EB" w:rsidRDefault="00B264EB" w:rsidP="00800BAA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noProof/>
          <w:color w:val="FF0000"/>
        </w:rPr>
        <w:drawing>
          <wp:inline distT="0" distB="0" distL="0" distR="0">
            <wp:extent cx="1556742" cy="2767542"/>
            <wp:effectExtent l="19050" t="0" r="5358" b="0"/>
            <wp:docPr id="29" name="Рисунок 2" descr="C:\Users\Крутая Бейба\Desktop\2019-2020 учебный год\РППС\20200203_103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утая Бейба\Desktop\2019-2020 учебный год\РППС\20200203_103017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063" cy="2769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FF0000"/>
        </w:rPr>
        <w:drawing>
          <wp:inline distT="0" distB="0" distL="0" distR="0">
            <wp:extent cx="1520428" cy="2702983"/>
            <wp:effectExtent l="19050" t="0" r="3572" b="0"/>
            <wp:docPr id="30" name="Рисунок 3" descr="C:\Users\Крутая Бейба\Desktop\2019-2020 учебный год\РППС\20200203_103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рутая Бейба\Desktop\2019-2020 учебный год\РППС\20200203_10321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1055" cy="2704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4EB" w:rsidRDefault="00B264EB" w:rsidP="00800BAA">
      <w:pPr>
        <w:rPr>
          <w:rFonts w:ascii="Times New Roman" w:hAnsi="Times New Roman" w:cs="Times New Roman"/>
          <w:b/>
          <w:color w:val="FF0000"/>
        </w:rPr>
      </w:pPr>
    </w:p>
    <w:p w:rsidR="00B264EB" w:rsidRDefault="00B264EB" w:rsidP="00800BAA">
      <w:pPr>
        <w:rPr>
          <w:rFonts w:ascii="Times New Roman" w:hAnsi="Times New Roman" w:cs="Times New Roman"/>
          <w:b/>
          <w:color w:val="FF0000"/>
        </w:rPr>
      </w:pPr>
    </w:p>
    <w:p w:rsidR="00B264EB" w:rsidRDefault="00B264EB" w:rsidP="00800BAA">
      <w:pPr>
        <w:rPr>
          <w:rFonts w:ascii="Times New Roman" w:hAnsi="Times New Roman" w:cs="Times New Roman"/>
          <w:b/>
          <w:color w:val="FF0000"/>
        </w:rPr>
      </w:pPr>
    </w:p>
    <w:p w:rsidR="00B264EB" w:rsidRPr="009F3FCF" w:rsidRDefault="00B264EB" w:rsidP="00800BAA">
      <w:pPr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  <w:b/>
          <w:noProof/>
          <w:color w:val="FF0000"/>
        </w:rPr>
        <w:lastRenderedPageBreak/>
        <w:drawing>
          <wp:inline distT="0" distB="0" distL="0" distR="0">
            <wp:extent cx="5940425" cy="3341489"/>
            <wp:effectExtent l="19050" t="0" r="3175" b="0"/>
            <wp:docPr id="31" name="Рисунок 4" descr="C:\Users\Крутая Бейба\Desktop\2019-2020 учебный год\РППС\20200203_130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рутая Бейба\Desktop\2019-2020 учебный год\РППС\20200203_13023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64EB" w:rsidRPr="009F3FCF" w:rsidSect="00844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3EBF"/>
    <w:rsid w:val="000D0E10"/>
    <w:rsid w:val="00180BB4"/>
    <w:rsid w:val="001F5451"/>
    <w:rsid w:val="00463181"/>
    <w:rsid w:val="00473B15"/>
    <w:rsid w:val="00733EBF"/>
    <w:rsid w:val="00800BAA"/>
    <w:rsid w:val="00844963"/>
    <w:rsid w:val="009F3FCF"/>
    <w:rsid w:val="00B264EB"/>
    <w:rsid w:val="00D42404"/>
    <w:rsid w:val="00D65307"/>
    <w:rsid w:val="00E30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3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33EB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33E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3E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0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1886</Words>
  <Characters>10755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Крутая Бейба</dc:creator>
  <cp:keywords/>
  <dc:description/>
  <cp:lastModifiedBy>Крутая Бейба</cp:lastModifiedBy>
  <cp:revision>5</cp:revision>
  <dcterms:created xsi:type="dcterms:W3CDTF">2020-04-24T07:38:00Z</dcterms:created>
  <dcterms:modified xsi:type="dcterms:W3CDTF">2020-04-24T10:21:00Z</dcterms:modified>
</cp:coreProperties>
</file>