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A7" w:rsidRDefault="00522FA7" w:rsidP="00522FA7">
      <w:pPr>
        <w:pStyle w:val="1"/>
        <w:keepNext w:val="0"/>
        <w:widowControl w:val="0"/>
        <w:pBdr>
          <w:bottom w:val="single" w:sz="12" w:space="1" w:color="auto"/>
        </w:pBdr>
        <w:jc w:val="center"/>
        <w:rPr>
          <w:spacing w:val="-20"/>
          <w:w w:val="90"/>
          <w:sz w:val="22"/>
          <w:szCs w:val="22"/>
        </w:rPr>
      </w:pPr>
    </w:p>
    <w:p w:rsidR="00522FA7" w:rsidRDefault="00522FA7" w:rsidP="00522F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Репьевский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Воронежская область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7"/>
        <w:gridCol w:w="3317"/>
        <w:gridCol w:w="3057"/>
      </w:tblGrid>
      <w:tr w:rsidR="00522FA7" w:rsidRPr="009B740C" w:rsidTr="00B761A4">
        <w:trPr>
          <w:jc w:val="center"/>
        </w:trPr>
        <w:tc>
          <w:tcPr>
            <w:tcW w:w="3119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522FA7" w:rsidRPr="00786AA2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FA7" w:rsidRPr="009B740C" w:rsidTr="00B761A4">
        <w:trPr>
          <w:jc w:val="center"/>
        </w:trPr>
        <w:tc>
          <w:tcPr>
            <w:tcW w:w="3119" w:type="dxa"/>
            <w:shd w:val="clear" w:color="auto" w:fill="auto"/>
          </w:tcPr>
          <w:p w:rsidR="00522FA7" w:rsidRPr="00CC00EA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522FA7" w:rsidRPr="009B740C" w:rsidRDefault="00CC00EA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02»  09. </w:t>
            </w:r>
            <w:r w:rsidR="00522FA7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522FA7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22FA7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22FA7" w:rsidRPr="009B740C" w:rsidRDefault="00245CB9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C00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522FA7" w:rsidRPr="009B740C" w:rsidRDefault="00CC00EA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02»09.</w:t>
            </w:r>
            <w:r w:rsidR="00522FA7">
              <w:rPr>
                <w:rFonts w:ascii="Times New Roman" w:hAnsi="Times New Roman" w:cs="Times New Roman"/>
                <w:sz w:val="24"/>
                <w:szCs w:val="24"/>
              </w:rPr>
              <w:t xml:space="preserve">  2019</w:t>
            </w:r>
            <w:r w:rsidR="00522FA7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522FA7" w:rsidRDefault="00B761A4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«Информатика</w:t>
      </w:r>
      <w:r w:rsidR="00522FA7">
        <w:rPr>
          <w:rFonts w:ascii="Times New Roman" w:hAnsi="Times New Roman" w:cs="Times New Roman"/>
          <w:b/>
          <w:sz w:val="36"/>
          <w:szCs w:val="36"/>
        </w:rPr>
        <w:t>»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5-9 классах (базовый уровень)</w:t>
      </w:r>
    </w:p>
    <w:p w:rsidR="00522FA7" w:rsidRDefault="00B761A4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2019-2020</w:t>
      </w:r>
      <w:r w:rsidR="00522FA7">
        <w:rPr>
          <w:rFonts w:ascii="Times New Roman" w:hAnsi="Times New Roman" w:cs="Times New Roman"/>
          <w:b/>
          <w:sz w:val="36"/>
          <w:szCs w:val="36"/>
        </w:rPr>
        <w:t xml:space="preserve"> учебный год             </w:t>
      </w:r>
    </w:p>
    <w:p w:rsidR="00522FA7" w:rsidRPr="005D6A8D" w:rsidRDefault="00522FA7" w:rsidP="00522FA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22FA7" w:rsidRPr="00CB7B18" w:rsidRDefault="00522FA7" w:rsidP="00522F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</w:rPr>
        <w:t>Составитель: учитель</w:t>
      </w:r>
    </w:p>
    <w:p w:rsidR="00522FA7" w:rsidRPr="00CB7B18" w:rsidRDefault="00B761A4" w:rsidP="00B76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Ивановна</w:t>
      </w:r>
    </w:p>
    <w:p w:rsidR="00522FA7" w:rsidRPr="00CB7B18" w:rsidRDefault="00522FA7" w:rsidP="00522F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7B1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раснолипье</w:t>
      </w: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 год</w:t>
      </w:r>
    </w:p>
    <w:p w:rsidR="00522FA7" w:rsidRPr="00245CB9" w:rsidRDefault="00522FA7" w:rsidP="00522FA7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Рабочая </w:t>
      </w:r>
      <w:r w:rsidR="00B761A4"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предмета «Информатика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lang w:val="ru-RU"/>
        </w:rPr>
      </w:pPr>
      <w:r w:rsidRPr="00B761A4">
        <w:rPr>
          <w:rFonts w:eastAsia="Times New Roman"/>
          <w:lang w:val="ru-RU"/>
        </w:rPr>
        <w:t>Закона об образовании РФ №273 от 29.12.12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 </w:t>
      </w:r>
      <w:proofErr w:type="spellStart"/>
      <w:r w:rsidRPr="00B761A4">
        <w:rPr>
          <w:rFonts w:eastAsia="Times New Roman"/>
          <w:lang w:val="ru-RU" w:eastAsia="zh-CN"/>
        </w:rPr>
        <w:t>Репьевского</w:t>
      </w:r>
      <w:proofErr w:type="spellEnd"/>
      <w:r w:rsidRPr="00B761A4">
        <w:rPr>
          <w:rFonts w:eastAsia="Times New Roman"/>
          <w:lang w:val="ru-RU" w:eastAsia="zh-CN"/>
        </w:rPr>
        <w:t xml:space="preserve"> муниципального района;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Учебного  плана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школа»;</w:t>
      </w:r>
    </w:p>
    <w:p w:rsid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 xml:space="preserve">Примерной программы основного </w:t>
      </w:r>
      <w:r w:rsidR="00B761A4">
        <w:rPr>
          <w:rFonts w:eastAsia="Times New Roman"/>
          <w:lang w:val="ru-RU" w:eastAsia="zh-CN"/>
        </w:rPr>
        <w:t>общего образования по информатике</w:t>
      </w:r>
      <w:r w:rsidRPr="00B761A4">
        <w:rPr>
          <w:rFonts w:eastAsia="Times New Roman"/>
          <w:lang w:val="ru-RU" w:eastAsia="zh-CN"/>
        </w:rPr>
        <w:t>;</w:t>
      </w:r>
    </w:p>
    <w:p w:rsidR="00B761A4" w:rsidRPr="00B761A4" w:rsidRDefault="00D13AA2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hyperlink r:id="rId6" w:tgtFrame="_blank" w:history="1">
        <w:r w:rsidR="00B761A4">
          <w:rPr>
            <w:rStyle w:val="aa"/>
            <w:lang w:val="ru-RU"/>
          </w:rPr>
          <w:t>П</w:t>
        </w:r>
        <w:r w:rsidR="00B761A4" w:rsidRPr="00B761A4">
          <w:rPr>
            <w:rStyle w:val="aa"/>
            <w:lang w:val="ru-RU"/>
          </w:rPr>
          <w:t xml:space="preserve">римерной рабочей программы / Л.Л.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  <w:r w:rsidR="00B761A4" w:rsidRPr="00B761A4">
          <w:rPr>
            <w:rStyle w:val="aa"/>
            <w:lang w:val="ru-RU"/>
          </w:rPr>
          <w:t xml:space="preserve">, А.Ю.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</w:hyperlink>
      <w:r w:rsidR="00B761A4" w:rsidRPr="00B761A4">
        <w:rPr>
          <w:lang w:val="ru-RU"/>
        </w:rPr>
        <w:t xml:space="preserve">, комплекта учебников Л.Л.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 А.Ю.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,. </w:t>
      </w:r>
      <w:proofErr w:type="spellStart"/>
      <w:r w:rsidR="00B761A4" w:rsidRPr="00B761A4">
        <w:t>Информатика</w:t>
      </w:r>
      <w:proofErr w:type="spellEnd"/>
      <w:r w:rsidR="00B761A4" w:rsidRPr="00B761A4">
        <w:t xml:space="preserve">. </w:t>
      </w:r>
      <w:r w:rsidR="00B761A4" w:rsidRPr="00CC00EA">
        <w:rPr>
          <w:lang w:val="ru-RU"/>
        </w:rPr>
        <w:t xml:space="preserve">5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6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7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2017 . Лаборатория знаний. Информатика. 8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2018. Лаборатория знаний. Информатика. </w:t>
      </w:r>
      <w:r w:rsidR="00B761A4" w:rsidRPr="00B761A4">
        <w:t xml:space="preserve">9 </w:t>
      </w:r>
      <w:proofErr w:type="spellStart"/>
      <w:r w:rsidR="00B761A4" w:rsidRPr="00B761A4">
        <w:t>класс</w:t>
      </w:r>
      <w:proofErr w:type="spellEnd"/>
      <w:r w:rsidR="00B761A4" w:rsidRPr="00B761A4">
        <w:t xml:space="preserve">: </w:t>
      </w:r>
      <w:proofErr w:type="spellStart"/>
      <w:r w:rsidR="00B761A4" w:rsidRPr="00B761A4">
        <w:t>учебник</w:t>
      </w:r>
      <w:proofErr w:type="spellEnd"/>
      <w:r w:rsidR="00B761A4" w:rsidRPr="00B761A4">
        <w:t xml:space="preserve"> / Н.Д. </w:t>
      </w:r>
      <w:proofErr w:type="spellStart"/>
      <w:r w:rsidR="00B761A4" w:rsidRPr="00B761A4">
        <w:t>Угринови</w:t>
      </w:r>
      <w:proofErr w:type="gramStart"/>
      <w:r w:rsidR="00B761A4" w:rsidRPr="00B761A4">
        <w:t>ч</w:t>
      </w:r>
      <w:proofErr w:type="spellEnd"/>
      <w:r w:rsidR="00B761A4" w:rsidRPr="00B761A4">
        <w:t>-</w:t>
      </w:r>
      <w:proofErr w:type="gramEnd"/>
      <w:r w:rsidR="00B761A4" w:rsidRPr="00B761A4">
        <w:t xml:space="preserve"> </w:t>
      </w:r>
      <w:proofErr w:type="spellStart"/>
      <w:r w:rsidR="00B761A4" w:rsidRPr="00B761A4">
        <w:t>Издательство</w:t>
      </w:r>
      <w:proofErr w:type="spellEnd"/>
      <w:r w:rsidR="00B761A4" w:rsidRPr="00B761A4">
        <w:t>: БИНОМ. Лаборатория знаний, 2011.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отводится 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5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6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7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8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9 класс – по 1 часу в неделю, 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B761A4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Изучение информатики в 5 – 9 классах направлено на достижение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 навыков на основе средств и методов информатики,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общеучебныхпонятий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>, таких как «объект», «система», «модель», «алгоритм» и др.;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воспитание ответственного и избирательного отношения к информации; развитие познавательных, интеллектуальных и творческих способностей учащихся;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формирование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 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организовывать собственную информационную деятельность и планировать ее результанты;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средствами ИКТ;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дельнейшем освоении профессий, востребованных на рынке труда.</w:t>
      </w:r>
    </w:p>
    <w:p w:rsidR="00B761A4" w:rsidRPr="00B761A4" w:rsidRDefault="00B761A4" w:rsidP="00B761A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показать учащимся роль информации и информационных процессов в их жизни и в окружающем мире;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организовать компьютерный практикум, ориентированный на:  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 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включить в учебный процесс содержание, направленное на формирование у учащихся  основных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информационно-логического характера: анализ объектов и ситуаций;  синтез как составление целого из частей и самостоятельное достраивание недостающих компонентов; выбор оснований и критериев для сравнения,  классификации объектов;  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показать роль средств информационных и коммуникационных технологий в информационной деятельности человека;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расширить спектр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 создать условия для овладения способами и методами освоения новых инструментальных средств, формирования умений и навыков самостоятельной работы; воспитать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создать условия для овладения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деятельность,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создать условия для осознанного использования учащимися при изучении школьных дисциплин таких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 «алгоритм», «исполнитель» и др.;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 умения организации собственной учебной деятельности, включающими: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 разработка последовательности и структуры действий,  необходимых для достижения цели при помощи фиксированного набора средств;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 оценка – осознание учащимся того, насколько качественно им решена учебно-познавательная задача;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 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умение выбирать форму представления информации в зависимости от стоящей задачи,  проверять адекватность модели объекту и цели моделирования;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у учащихся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сформировать 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 овладения способами и методами освоения новых инструментальных средств;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научить пользоваться распространенными прикладными пакетами;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показать основные приемы эффективного использования информационных технологий;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логические связи с другими предметами, входящими в курс среднего образования.</w:t>
      </w: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522FA7" w:rsidRDefault="00522FA7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P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2FA7" w:rsidRPr="00B761A4" w:rsidRDefault="00B761A4" w:rsidP="00522F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522FA7" w:rsidRPr="00B761A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ода-вывода), характеристиках этих устройств;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узнает об истории и тенденциях развития компьютеров; о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как можно улучшить характеристики компьютеров; 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том, какие задачи решаются с помощью суперкомпьютеров.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осознано подходить к выбору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ИКТ–средств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для своих учебных и иных целей;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физических ограничениях на значения характеристик компьютера.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кодировать и декодировать тексты по заданной кодовой таблице;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определять количество элементов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использовать терминологию, связанную с графами (вершина, ребро, путь, длина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алгоритмы для решения учебных задач различных типов;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конкретном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B761A4">
        <w:rPr>
          <w:rFonts w:ascii="Times New Roman" w:hAnsi="Times New Roman" w:cs="Times New Roman"/>
          <w:sz w:val="24"/>
          <w:szCs w:val="24"/>
        </w:rPr>
        <w:tab/>
        <w:t>программ на выбранном языке программирования; выполнять эти программы на компьютере;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анализировать предложенный алгоритм, например,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определять какие результаты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возможны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при заданном множестве исходных значений;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логические значения, операции и выражения с ними;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создавать программы для решения задач, возникающих в процессе учебы и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задачами обработки данных и алгоритмами их решения;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разбираться в иерархической структуре файловой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осуществлять поиск файлов средствами операционной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овладеет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(как результат применения программных систем и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в данном курсе и во всем образовательном процессе):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т. п.;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основами соблюдения норм информационной этики и права;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дискретном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данных.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(в данном курсе и иной учебной деятельности):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узнать о данных от датчиков, например, датчиков роботизированных устройств;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структуре современных компьютеров и назначении их элементов;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представление об истории и тенденциях развития ИКТ;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ИКТ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501C3" w:rsidRPr="00B761A4" w:rsidRDefault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обучающихся формируется </w:t>
      </w:r>
      <w:r w:rsidRPr="00B761A4">
        <w:rPr>
          <w:rFonts w:ascii="Times New Roman" w:hAnsi="Times New Roman" w:cs="Times New Roman"/>
          <w:sz w:val="24"/>
          <w:szCs w:val="24"/>
        </w:rPr>
        <w:t xml:space="preserve"> информационная и алгоритмическая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обучающихся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свойствах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азвивается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алгоритмическое мышление, необходимое для профессиональной деятельности в современном обществе;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формируютсяпредставления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8501C3" w:rsidRPr="00B761A4" w:rsidRDefault="008501C3" w:rsidP="00850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tabs>
          <w:tab w:val="left" w:pos="11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Информация и информационные процессы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Компьютер – универсальное устройство обработки данных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Программное обеспечение компьютера.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Носители информации в живой природе.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Физические ограничения на значения характеристик компьютеров</w:t>
      </w:r>
      <w:r w:rsidRPr="00B761A4">
        <w:rPr>
          <w:rFonts w:ascii="Times New Roman" w:hAnsi="Times New Roman" w:cs="Times New Roman"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Параллельные вычисления.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Тексты и кодирование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>32.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Подход А.Н. Колмогорова к определению количества информации.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Зависимость количества кодовых комбинаций от разрядности кода.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 Код ASCII.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. Таблицы кодировки с алфавитом, отличным от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двоичного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Дискретизация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Измерение и дискретизация. Общее представление о цифровом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и других непрерывных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цвета. Цветовые модели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RGB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CMYK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Модели HSB и CMY</w:t>
      </w:r>
      <w:r w:rsidRPr="00B761A4">
        <w:rPr>
          <w:rFonts w:ascii="Times New Roman" w:hAnsi="Times New Roman" w:cs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звука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>Разрядность и частота записи. Количество каналов записи.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Системы счисления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двоичную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из двоичной в десятичную.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, шестнадцатеричную и обратно. 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шестнадцатеричную и обратно.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Арифметические действия в системах счисления.</w:t>
      </w:r>
    </w:p>
    <w:p w:rsidR="008501C3" w:rsidRPr="00B761A4" w:rsidRDefault="008501C3" w:rsidP="008501C3">
      <w:pPr>
        <w:pStyle w:val="a6"/>
        <w:tabs>
          <w:tab w:val="left" w:pos="1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>Элементы комбинаторики, теории множеств и математической логики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8501C3" w:rsidRPr="00B761A4" w:rsidRDefault="008501C3" w:rsidP="008501C3">
      <w:pPr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Логические операции: «и» (конъюнкция, логическое умножение), «или» (дизъюнкция, логическое сложение), «не»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(логическое отрицание).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Правила записи логических выражений. Приоритеты логических операций.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8501C3" w:rsidRPr="00B761A4" w:rsidRDefault="008501C3" w:rsidP="008501C3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ab/>
        <w:t>Списки, графы, деревья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Бинарное дерево. Генеалогическое дерево.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Исполнители и алгоритмы. Управление исполнителями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Программное управление самодвижущимся роботом.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об этапах разработки программ и приемах отладки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lastRenderedPageBreak/>
        <w:t>Алгоритмические конструкции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«ветвление».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Условный оператор: полная и неполная формы. 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b/>
          <w:bCs/>
          <w:lang w:val="ru-RU"/>
        </w:rPr>
      </w:pPr>
      <w:r w:rsidRPr="00B761A4">
        <w:rPr>
          <w:b/>
          <w:bCs/>
          <w:lang w:val="ru-RU"/>
        </w:rPr>
        <w:t>Разработка алгоритмов и программ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Оператор присваивания.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Представление о структурах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символьные, строковые, логические</w:t>
      </w:r>
      <w:r w:rsidRPr="00B761A4">
        <w:rPr>
          <w:rFonts w:ascii="Times New Roman" w:hAnsi="Times New Roman" w:cs="Times New Roman"/>
          <w:sz w:val="24"/>
          <w:szCs w:val="24"/>
        </w:rPr>
        <w:t xml:space="preserve">. Табличные величины (массивы). Одномерные массивы.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Двумерные массивы.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задач обработки данных: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 xml:space="preserve">нахождение минимального и максимального числа из </w:t>
      </w:r>
      <w:r w:rsidRPr="00B761A4">
        <w:rPr>
          <w:w w:val="99"/>
          <w:lang w:val="ru-RU"/>
        </w:rPr>
        <w:t xml:space="preserve">двух, трех, </w:t>
      </w:r>
      <w:r w:rsidRPr="00B761A4">
        <w:rPr>
          <w:lang w:val="ru-RU"/>
        </w:rPr>
        <w:t xml:space="preserve">четырех данных </w:t>
      </w:r>
      <w:r w:rsidRPr="00B761A4">
        <w:rPr>
          <w:w w:val="99"/>
          <w:lang w:val="ru-RU"/>
        </w:rPr>
        <w:t>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всех корней заданного квадратного уравнения;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заполнение числового массива в соответствии с формулой или путем ввода 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суммы элементов данной конечной числовой последовательности или массива;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минимального (максимального) элемента массива.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языке, отладка программы с помощью выбранной системы программирования, тестирование.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документированием программ.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Составление описание программы по образцу.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Анализ алгоритмов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8501C3" w:rsidRPr="00B761A4" w:rsidRDefault="008501C3" w:rsidP="008501C3">
      <w:pPr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Робототехника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Математическое моделирование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Компьютерные эксперименты.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Файловая система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Архивирование и разархивирование.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Файловый менеджер.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 в файловой системе.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Подготовка текстов и демонстрационных материалов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8501C3" w:rsidRPr="00B761A4" w:rsidRDefault="008501C3" w:rsidP="008501C3">
      <w:pPr>
        <w:ind w:firstLine="756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История изменений.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Проверка правописания, словари.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областями (выделение, копирование, заливка цветом), коррекция цвета, яркости 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контрастности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З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накомство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с обработкой фотографий. Геометрические и стилевые преобразования.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Электронные (динамические) таблицы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Базы данных. Поиск информации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Связи между таблицами.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Поисковые машины.</w:t>
      </w:r>
    </w:p>
    <w:p w:rsidR="008501C3" w:rsidRPr="00B761A4" w:rsidRDefault="008501C3" w:rsidP="008501C3">
      <w:pPr>
        <w:pStyle w:val="a6"/>
        <w:tabs>
          <w:tab w:val="left" w:pos="900"/>
          <w:tab w:val="left" w:pos="1276"/>
          <w:tab w:val="left" w:pos="2560"/>
          <w:tab w:val="left" w:pos="5140"/>
          <w:tab w:val="left" w:pos="7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 xml:space="preserve">Работа в информационном пространстве. Информационно-коммуникационные </w:t>
      </w:r>
      <w:r w:rsidRPr="00B761A4">
        <w:rPr>
          <w:b/>
          <w:bCs/>
          <w:w w:val="99"/>
          <w:lang w:val="ru-RU"/>
        </w:rPr>
        <w:t>технологии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Интернет-данные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, в частности, данные социальных сетей). Технологии их обработки и хранения.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Виды деятельности в сети Интернет.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Интернет-сервисы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Приемы, повышающие безопасность работы в сети Интернет.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B761A4">
        <w:rPr>
          <w:rFonts w:ascii="Times New Roman" w:hAnsi="Times New Roman" w:cs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Стандартизация и стандарты в сфере информатики и ИКТ </w:t>
      </w:r>
      <w:proofErr w:type="spell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докомпьютерной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эры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BE6FC6" w:rsidRDefault="00BE6FC6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Pr="00B761A4" w:rsidRDefault="00B761A4" w:rsidP="00B761A4">
      <w:pPr>
        <w:pStyle w:val="a6"/>
        <w:suppressAutoHyphens/>
        <w:ind w:left="0"/>
        <w:contextualSpacing/>
        <w:rPr>
          <w:b/>
          <w:lang w:val="ru-RU"/>
        </w:rPr>
      </w:pPr>
      <w:proofErr w:type="spellStart"/>
      <w:r w:rsidRPr="00B761A4">
        <w:rPr>
          <w:b/>
        </w:rPr>
        <w:lastRenderedPageBreak/>
        <w:t>Тематическое</w:t>
      </w:r>
      <w:proofErr w:type="spellEnd"/>
      <w:r w:rsidRPr="00B761A4">
        <w:rPr>
          <w:b/>
        </w:rPr>
        <w:t xml:space="preserve"> </w:t>
      </w:r>
      <w:proofErr w:type="spellStart"/>
      <w:r w:rsidRPr="00B761A4">
        <w:rPr>
          <w:b/>
        </w:rPr>
        <w:t>планирование</w:t>
      </w:r>
      <w:proofErr w:type="spellEnd"/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5-6 классы</w:t>
      </w:r>
    </w:p>
    <w:tbl>
      <w:tblPr>
        <w:tblStyle w:val="ab"/>
        <w:tblW w:w="5000" w:type="pct"/>
        <w:tblLook w:val="04A0"/>
      </w:tblPr>
      <w:tblGrid>
        <w:gridCol w:w="969"/>
        <w:gridCol w:w="3264"/>
        <w:gridCol w:w="1780"/>
        <w:gridCol w:w="1780"/>
        <w:gridCol w:w="1778"/>
      </w:tblGrid>
      <w:tr w:rsidR="00B761A4" w:rsidRPr="00B761A4" w:rsidTr="00B761A4">
        <w:trPr>
          <w:trHeight w:val="480"/>
        </w:trPr>
        <w:tc>
          <w:tcPr>
            <w:tcW w:w="506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5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789" w:type="pct"/>
            <w:gridSpan w:val="3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61A4" w:rsidRPr="00B761A4" w:rsidTr="00B761A4">
        <w:trPr>
          <w:trHeight w:val="480"/>
        </w:trPr>
        <w:tc>
          <w:tcPr>
            <w:tcW w:w="506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761A4" w:rsidRPr="00B761A4">
                <w:rPr>
                  <w:rFonts w:ascii="Times New Roman" w:hAnsi="Times New Roman" w:cs="Times New Roman"/>
                  <w:sz w:val="24"/>
                  <w:szCs w:val="24"/>
                </w:rPr>
                <w:t>Как мы познаем окружающий мир</w:t>
              </w:r>
            </w:hyperlink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Подготовка текстов на компьютере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Объекты и системы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7-9 классы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969"/>
        <w:gridCol w:w="3264"/>
        <w:gridCol w:w="1780"/>
        <w:gridCol w:w="1780"/>
        <w:gridCol w:w="1778"/>
      </w:tblGrid>
      <w:tr w:rsidR="00B761A4" w:rsidRPr="00B761A4" w:rsidTr="00B761A4">
        <w:trPr>
          <w:trHeight w:val="480"/>
        </w:trPr>
        <w:tc>
          <w:tcPr>
            <w:tcW w:w="506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5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789" w:type="pct"/>
            <w:gridSpan w:val="3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61A4" w:rsidRPr="00B761A4" w:rsidTr="00B761A4">
        <w:trPr>
          <w:trHeight w:val="480"/>
        </w:trPr>
        <w:tc>
          <w:tcPr>
            <w:tcW w:w="506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</w:t>
            </w:r>
            <w:proofErr w:type="gram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proofErr w:type="gramEnd"/>
          </w:p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как </w:t>
            </w:r>
            <w:proofErr w:type="gram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универсальное</w:t>
            </w:r>
            <w:proofErr w:type="gramEnd"/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устройство обработки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Начала программирования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числовой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 уровня обучения.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Информатика 5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844"/>
        <w:gridCol w:w="2730"/>
        <w:gridCol w:w="3809"/>
        <w:gridCol w:w="2188"/>
      </w:tblGrid>
      <w:tr w:rsidR="00B761A4" w:rsidRPr="00B761A4" w:rsidTr="00B761A4">
        <w:tc>
          <w:tcPr>
            <w:tcW w:w="44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9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.№1 по теме «Компьютер – универсальная машина для работы с информацией»</w:t>
            </w:r>
          </w:p>
        </w:tc>
        <w:tc>
          <w:tcPr>
            <w:tcW w:w="1990" w:type="pct"/>
            <w:vMerge w:val="restar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5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B761A4" w:rsidRPr="00B761A4" w:rsidTr="00B761A4"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формы представления информации</w:t>
            </w: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«Компьютерная графика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«Обработка информации»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</w:t>
            </w:r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«Итоговое тестирование»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6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973"/>
        <w:gridCol w:w="2689"/>
        <w:gridCol w:w="3754"/>
        <w:gridCol w:w="2155"/>
      </w:tblGrid>
      <w:tr w:rsidR="00B761A4" w:rsidRPr="00B761A4" w:rsidTr="00B761A4">
        <w:tc>
          <w:tcPr>
            <w:tcW w:w="508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6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«Объекты и системы»</w:t>
            </w:r>
          </w:p>
        </w:tc>
        <w:tc>
          <w:tcPr>
            <w:tcW w:w="1961" w:type="pct"/>
            <w:vMerge w:val="restar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6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</w:tr>
      <w:tr w:rsidR="00B761A4" w:rsidRPr="00B761A4" w:rsidTr="00B761A4"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r:id="rId10" w:history="1">
              <w:r w:rsidRPr="00B761A4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Как мы познаем окружающий мир</w:t>
              </w:r>
            </w:hyperlink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«Информационные модели»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</w:tr>
      <w:tr w:rsidR="00B761A4" w:rsidRPr="00B761A4" w:rsidTr="00B761A4">
        <w:trPr>
          <w:trHeight w:val="1310"/>
        </w:trPr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proofErr w:type="spellStart"/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Алгоритмика</w:t>
            </w:r>
            <w:proofErr w:type="spellEnd"/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7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«Информация и информационные процессы».</w:t>
            </w:r>
          </w:p>
        </w:tc>
        <w:tc>
          <w:tcPr>
            <w:tcW w:w="1933" w:type="pct"/>
            <w:vMerge w:val="restar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7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1.1.1 - 1.1.3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1.2.1 - 1.2.2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«Компьютер как универсальное устройство для работы с информацией».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1.4.1 - 1.4.3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2.1.2 - 2.1.4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«Обработка графической информации».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«Обработка текстовой информации».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теме «Мультимедиа».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8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«Математические основы информатики».</w:t>
            </w:r>
          </w:p>
        </w:tc>
        <w:tc>
          <w:tcPr>
            <w:tcW w:w="1933" w:type="pct"/>
            <w:vMerge w:val="restar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8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«Основы алгоритмизации».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1.3.1 - 1.3.4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«Начала программирования».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1.3.1 - 1.3.4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9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1по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 xml:space="preserve">Кодирование и обработка графической и </w:t>
            </w:r>
            <w:proofErr w:type="spellStart"/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мультимедийной</w:t>
            </w:r>
            <w:proofErr w:type="spellEnd"/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информации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1933" w:type="pct"/>
            <w:vMerge w:val="restart"/>
          </w:tcPr>
          <w:p w:rsidR="00B761A4" w:rsidRPr="00B761A4" w:rsidRDefault="00D13AA2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8, 9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2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Кодирование и обработка текстовой информации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Кодирование и обработка числовой информации</w:t>
            </w: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2.6.1 - 2.6.3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4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Основы алгоритмизации и объектно-ориентированного программирования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1249BC">
      <w:pPr>
        <w:pStyle w:val="a6"/>
        <w:numPr>
          <w:ilvl w:val="0"/>
          <w:numId w:val="14"/>
        </w:numPr>
        <w:suppressAutoHyphens/>
        <w:ind w:left="0" w:firstLine="0"/>
        <w:contextualSpacing/>
        <w:jc w:val="center"/>
        <w:rPr>
          <w:b/>
        </w:rPr>
      </w:pPr>
      <w:proofErr w:type="spellStart"/>
      <w:r w:rsidRPr="00B761A4">
        <w:rPr>
          <w:b/>
        </w:rPr>
        <w:t>Учебно-методический</w:t>
      </w:r>
      <w:proofErr w:type="spellEnd"/>
      <w:r w:rsidRPr="00B761A4">
        <w:rPr>
          <w:b/>
        </w:rPr>
        <w:t xml:space="preserve"> </w:t>
      </w:r>
      <w:proofErr w:type="spellStart"/>
      <w:r w:rsidRPr="00B761A4">
        <w:rPr>
          <w:b/>
        </w:rPr>
        <w:t>комплекс</w:t>
      </w:r>
      <w:proofErr w:type="spellEnd"/>
      <w:r w:rsidRPr="00B761A4">
        <w:rPr>
          <w:b/>
        </w:rPr>
        <w:t>:</w:t>
      </w:r>
    </w:p>
    <w:p w:rsidR="00B761A4" w:rsidRPr="00B761A4" w:rsidRDefault="00B761A4" w:rsidP="00B761A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Для учителя: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Информатика: учебник для 5, 6, 7, 8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5–6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7-9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5, 6, 7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8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2018.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9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  <w:lang w:val="ru-RU"/>
        </w:rPr>
      </w:pPr>
      <w:r w:rsidRPr="00B761A4">
        <w:rPr>
          <w:color w:val="000000"/>
          <w:lang w:val="ru-RU"/>
        </w:rPr>
        <w:t xml:space="preserve">Материалы авторской мастерской </w:t>
      </w:r>
      <w:proofErr w:type="spellStart"/>
      <w:r w:rsidRPr="00B761A4">
        <w:rPr>
          <w:color w:val="000000"/>
          <w:lang w:val="ru-RU"/>
        </w:rPr>
        <w:t>Босовой</w:t>
      </w:r>
      <w:proofErr w:type="spellEnd"/>
      <w:r w:rsidRPr="00B761A4">
        <w:rPr>
          <w:color w:val="000000"/>
          <w:lang w:val="ru-RU"/>
        </w:rPr>
        <w:t xml:space="preserve"> Л.Л. (</w:t>
      </w:r>
      <w:proofErr w:type="spellStart"/>
      <w:r w:rsidRPr="00B761A4">
        <w:rPr>
          <w:color w:val="000000"/>
        </w:rPr>
        <w:t>metodist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lbz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ru</w:t>
      </w:r>
      <w:proofErr w:type="spellEnd"/>
      <w:r w:rsidRPr="00B761A4">
        <w:rPr>
          <w:color w:val="000000"/>
          <w:lang w:val="ru-RU"/>
        </w:rPr>
        <w:t>/).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r w:rsidRPr="00B761A4">
        <w:rPr>
          <w:color w:val="000000"/>
          <w:lang w:val="ru-RU"/>
        </w:rPr>
        <w:t xml:space="preserve">Н.Д. </w:t>
      </w:r>
      <w:proofErr w:type="spellStart"/>
      <w:r w:rsidRPr="00B761A4">
        <w:rPr>
          <w:color w:val="000000"/>
          <w:lang w:val="ru-RU"/>
        </w:rPr>
        <w:t>Угринович</w:t>
      </w:r>
      <w:proofErr w:type="spellEnd"/>
      <w:r w:rsidRPr="00B761A4">
        <w:rPr>
          <w:color w:val="000000"/>
          <w:lang w:val="ru-RU"/>
        </w:rPr>
        <w:t xml:space="preserve"> «Информатика и ИКТ»: учебник для 9 класса – М.:БИНОМ.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2011 г.</w:t>
      </w:r>
    </w:p>
    <w:p w:rsidR="00B761A4" w:rsidRPr="00B761A4" w:rsidRDefault="00B761A4" w:rsidP="00B761A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Информатика: учебник для 5, 6, 7, 8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5–6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7-9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5, 6, 7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8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2018.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9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  <w:lang w:val="ru-RU"/>
        </w:rPr>
      </w:pPr>
      <w:r w:rsidRPr="00B761A4">
        <w:rPr>
          <w:color w:val="000000"/>
          <w:lang w:val="ru-RU"/>
        </w:rPr>
        <w:t xml:space="preserve">Материалы авторской мастерской </w:t>
      </w:r>
      <w:proofErr w:type="spellStart"/>
      <w:r w:rsidRPr="00B761A4">
        <w:rPr>
          <w:color w:val="000000"/>
          <w:lang w:val="ru-RU"/>
        </w:rPr>
        <w:t>Босовой</w:t>
      </w:r>
      <w:proofErr w:type="spellEnd"/>
      <w:r w:rsidRPr="00B761A4">
        <w:rPr>
          <w:color w:val="000000"/>
          <w:lang w:val="ru-RU"/>
        </w:rPr>
        <w:t xml:space="preserve"> Л.Л. (</w:t>
      </w:r>
      <w:proofErr w:type="spellStart"/>
      <w:r w:rsidRPr="00B761A4">
        <w:rPr>
          <w:color w:val="000000"/>
        </w:rPr>
        <w:t>metodist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lbz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ru</w:t>
      </w:r>
      <w:proofErr w:type="spellEnd"/>
      <w:r w:rsidRPr="00B761A4">
        <w:rPr>
          <w:color w:val="000000"/>
          <w:lang w:val="ru-RU"/>
        </w:rPr>
        <w:t>/).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r w:rsidRPr="00B761A4">
        <w:rPr>
          <w:color w:val="000000"/>
          <w:lang w:val="ru-RU"/>
        </w:rPr>
        <w:t xml:space="preserve">Н.Д. </w:t>
      </w:r>
      <w:proofErr w:type="spellStart"/>
      <w:r w:rsidRPr="00B761A4">
        <w:rPr>
          <w:color w:val="000000"/>
          <w:lang w:val="ru-RU"/>
        </w:rPr>
        <w:t>Угринович</w:t>
      </w:r>
      <w:proofErr w:type="spellEnd"/>
      <w:r w:rsidRPr="00B761A4">
        <w:rPr>
          <w:color w:val="000000"/>
          <w:lang w:val="ru-RU"/>
        </w:rPr>
        <w:t xml:space="preserve"> «Информатика и ИКТ»: учебник для 9 класса – М.:БИНОМ.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2011 г.</w:t>
      </w:r>
    </w:p>
    <w:p w:rsidR="00B761A4" w:rsidRPr="00B761A4" w:rsidRDefault="00B761A4" w:rsidP="00B761A4">
      <w:pPr>
        <w:ind w:left="3799"/>
        <w:rPr>
          <w:rFonts w:ascii="Times New Roman" w:hAnsi="Times New Roman" w:cs="Times New Roman"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:rsidR="00B761A4" w:rsidRPr="00B761A4" w:rsidRDefault="00B761A4" w:rsidP="001249BC">
      <w:pPr>
        <w:pStyle w:val="a6"/>
        <w:numPr>
          <w:ilvl w:val="0"/>
          <w:numId w:val="33"/>
        </w:numPr>
        <w:suppressAutoHyphens/>
        <w:contextualSpacing/>
        <w:rPr>
          <w:lang w:val="ru-RU"/>
        </w:rPr>
      </w:pPr>
      <w:r w:rsidRPr="00B761A4">
        <w:rPr>
          <w:lang w:val="ru-RU"/>
        </w:rPr>
        <w:t xml:space="preserve"> Образовательный проект «ФИЗИНФИКА» </w:t>
      </w:r>
      <w:hyperlink r:id="rId14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fizinfika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</w:hyperlink>
    </w:p>
    <w:p w:rsidR="00B761A4" w:rsidRPr="00B761A4" w:rsidRDefault="00B761A4" w:rsidP="001249BC">
      <w:pPr>
        <w:pStyle w:val="a6"/>
        <w:numPr>
          <w:ilvl w:val="0"/>
          <w:numId w:val="33"/>
        </w:numPr>
        <w:suppressAutoHyphens/>
        <w:contextualSpacing/>
      </w:pPr>
      <w:proofErr w:type="spellStart"/>
      <w:r w:rsidRPr="00B761A4">
        <w:t>Авторские</w:t>
      </w:r>
      <w:proofErr w:type="spellEnd"/>
      <w:r w:rsidRPr="00B761A4">
        <w:t xml:space="preserve"> </w:t>
      </w:r>
      <w:proofErr w:type="spellStart"/>
      <w:r w:rsidRPr="00B761A4">
        <w:t>мастерские</w:t>
      </w:r>
      <w:proofErr w:type="spellEnd"/>
      <w:r w:rsidRPr="00B761A4">
        <w:t>:</w:t>
      </w:r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proofErr w:type="spellStart"/>
      <w:r w:rsidRPr="00B761A4">
        <w:rPr>
          <w:lang w:val="ru-RU"/>
        </w:rPr>
        <w:t>Босова</w:t>
      </w:r>
      <w:proofErr w:type="spellEnd"/>
      <w:r w:rsidRPr="00B761A4">
        <w:rPr>
          <w:lang w:val="ru-RU"/>
        </w:rPr>
        <w:t xml:space="preserve"> Л. Л.</w:t>
      </w:r>
      <w:hyperlink r:id="rId15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lbz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metodist</w:t>
        </w:r>
        <w:proofErr w:type="spellEnd"/>
        <w:r w:rsidRPr="00B761A4">
          <w:rPr>
            <w:rStyle w:val="aa"/>
            <w:lang w:val="ru-RU"/>
          </w:rPr>
          <w:t>/</w:t>
        </w:r>
        <w:r w:rsidRPr="00B761A4">
          <w:rPr>
            <w:rStyle w:val="aa"/>
          </w:rPr>
          <w:t>authors</w:t>
        </w:r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informatika</w:t>
        </w:r>
        <w:proofErr w:type="spellEnd"/>
        <w:r w:rsidRPr="00B761A4">
          <w:rPr>
            <w:rStyle w:val="aa"/>
            <w:lang w:val="ru-RU"/>
          </w:rPr>
          <w:t>/3/</w:t>
        </w:r>
      </w:hyperlink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proofErr w:type="spellStart"/>
      <w:r w:rsidRPr="00B761A4">
        <w:rPr>
          <w:lang w:val="ru-RU"/>
        </w:rPr>
        <w:t>Угринович</w:t>
      </w:r>
      <w:proofErr w:type="spellEnd"/>
      <w:r w:rsidRPr="00B761A4">
        <w:rPr>
          <w:lang w:val="ru-RU"/>
        </w:rPr>
        <w:t xml:space="preserve"> Н.Д. </w:t>
      </w:r>
      <w:hyperlink r:id="rId16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lbz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metodist</w:t>
        </w:r>
        <w:proofErr w:type="spellEnd"/>
        <w:r w:rsidRPr="00B761A4">
          <w:rPr>
            <w:rStyle w:val="aa"/>
            <w:lang w:val="ru-RU"/>
          </w:rPr>
          <w:t>/</w:t>
        </w:r>
        <w:r w:rsidRPr="00B761A4">
          <w:rPr>
            <w:rStyle w:val="aa"/>
          </w:rPr>
          <w:t>authors</w:t>
        </w:r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informatika</w:t>
        </w:r>
        <w:proofErr w:type="spellEnd"/>
        <w:r w:rsidRPr="00B761A4">
          <w:rPr>
            <w:rStyle w:val="aa"/>
            <w:lang w:val="ru-RU"/>
          </w:rPr>
          <w:t>/1/</w:t>
        </w:r>
      </w:hyperlink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r w:rsidRPr="00B761A4">
        <w:rPr>
          <w:lang w:val="ru-RU"/>
        </w:rPr>
        <w:t xml:space="preserve">Семакин И.Г. </w:t>
      </w:r>
      <w:r w:rsidRPr="00B761A4">
        <w:t>http</w:t>
      </w:r>
      <w:r w:rsidRPr="00B761A4">
        <w:rPr>
          <w:lang w:val="ru-RU"/>
        </w:rPr>
        <w:t>://</w:t>
      </w:r>
      <w:proofErr w:type="spellStart"/>
      <w:r w:rsidRPr="00B761A4">
        <w:t>lbz</w:t>
      </w:r>
      <w:proofErr w:type="spellEnd"/>
      <w:r w:rsidRPr="00B761A4">
        <w:rPr>
          <w:lang w:val="ru-RU"/>
        </w:rPr>
        <w:t>.</w:t>
      </w:r>
      <w:proofErr w:type="spellStart"/>
      <w:r w:rsidRPr="00B761A4">
        <w:t>ru</w:t>
      </w:r>
      <w:proofErr w:type="spellEnd"/>
      <w:r w:rsidRPr="00B761A4">
        <w:rPr>
          <w:lang w:val="ru-RU"/>
        </w:rPr>
        <w:t>/</w:t>
      </w:r>
      <w:proofErr w:type="spellStart"/>
      <w:r w:rsidRPr="00B761A4">
        <w:t>metodist</w:t>
      </w:r>
      <w:proofErr w:type="spellEnd"/>
      <w:r w:rsidRPr="00B761A4">
        <w:rPr>
          <w:lang w:val="ru-RU"/>
        </w:rPr>
        <w:t>/</w:t>
      </w:r>
      <w:r w:rsidRPr="00B761A4">
        <w:t>authors</w:t>
      </w:r>
      <w:r w:rsidRPr="00B761A4">
        <w:rPr>
          <w:lang w:val="ru-RU"/>
        </w:rPr>
        <w:t>/</w:t>
      </w:r>
      <w:proofErr w:type="spellStart"/>
      <w:r w:rsidRPr="00B761A4">
        <w:t>informatika</w:t>
      </w:r>
      <w:proofErr w:type="spellEnd"/>
      <w:r w:rsidRPr="00B761A4">
        <w:rPr>
          <w:lang w:val="ru-RU"/>
        </w:rPr>
        <w:t>/2/</w:t>
      </w: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  <w:sectPr w:rsidR="00B761A4" w:rsidRPr="00B761A4" w:rsidSect="00B761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61A4" w:rsidRPr="001249BC" w:rsidRDefault="001249BC" w:rsidP="001249BC">
      <w:pPr>
        <w:pStyle w:val="a6"/>
        <w:suppressAutoHyphens/>
        <w:ind w:left="0"/>
        <w:contextualSpacing/>
        <w:rPr>
          <w:rFonts w:eastAsiaTheme="minorHAnsi"/>
          <w:b/>
          <w:sz w:val="32"/>
          <w:szCs w:val="32"/>
          <w:lang w:val="ru-RU"/>
        </w:rPr>
      </w:pPr>
      <w:r w:rsidRPr="001249BC">
        <w:rPr>
          <w:b/>
          <w:sz w:val="32"/>
          <w:szCs w:val="32"/>
          <w:lang w:val="ru-RU"/>
        </w:rPr>
        <w:lastRenderedPageBreak/>
        <w:t xml:space="preserve">                     </w:t>
      </w:r>
      <w:r>
        <w:rPr>
          <w:b/>
          <w:sz w:val="32"/>
          <w:szCs w:val="32"/>
          <w:lang w:val="ru-RU"/>
        </w:rPr>
        <w:t xml:space="preserve">            </w:t>
      </w:r>
      <w:r w:rsidRPr="001249BC">
        <w:rPr>
          <w:b/>
          <w:sz w:val="32"/>
          <w:szCs w:val="32"/>
          <w:lang w:val="ru-RU"/>
        </w:rPr>
        <w:t xml:space="preserve">   </w:t>
      </w:r>
      <w:r w:rsidR="00B761A4" w:rsidRPr="001249BC">
        <w:rPr>
          <w:b/>
          <w:sz w:val="32"/>
          <w:szCs w:val="32"/>
          <w:lang w:val="ru-RU"/>
        </w:rPr>
        <w:t>Календарно</w:t>
      </w:r>
      <w:r w:rsidR="00B761A4" w:rsidRPr="001249BC">
        <w:rPr>
          <w:rFonts w:eastAsiaTheme="minorHAnsi"/>
          <w:b/>
          <w:sz w:val="32"/>
          <w:szCs w:val="32"/>
          <w:lang w:val="ru-RU"/>
        </w:rPr>
        <w:t xml:space="preserve"> - тематическое планирование</w:t>
      </w:r>
      <w:r w:rsidRPr="001249BC">
        <w:rPr>
          <w:rFonts w:eastAsiaTheme="minorHAnsi"/>
          <w:b/>
          <w:sz w:val="32"/>
          <w:szCs w:val="32"/>
          <w:lang w:val="ru-RU"/>
        </w:rPr>
        <w:t xml:space="preserve"> по информатике для 5-8 классов</w:t>
      </w: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t>5 класс</w:t>
      </w: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/>
      </w:tblPr>
      <w:tblGrid>
        <w:gridCol w:w="1337"/>
        <w:gridCol w:w="917"/>
        <w:gridCol w:w="1002"/>
        <w:gridCol w:w="3386"/>
        <w:gridCol w:w="2877"/>
        <w:gridCol w:w="3528"/>
        <w:gridCol w:w="1739"/>
      </w:tblGrid>
      <w:tr w:rsidR="00B761A4" w:rsidRPr="001249BC" w:rsidTr="00B761A4">
        <w:tc>
          <w:tcPr>
            <w:tcW w:w="45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Информация вокруг нас. Техника безопасности и организация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абочего места.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§1, §2(3)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Компьютер – универсальная машина для работы с информацией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различать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устройства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Ввод информации в память компьютера. Клавиатура. Практическая работа №1 «Вспоминаем клавиатуру»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вводить информацию в память компьютера.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Управление компьютером. Практическая работа №2 «Вспоминаем приёмы управления компьютером»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</w:t>
            </w:r>
            <w:r w:rsidRPr="001249BC">
              <w:rPr>
                <w:rFonts w:eastAsiaTheme="minorHAnsi"/>
                <w:sz w:val="20"/>
                <w:szCs w:val="20"/>
                <w:lang w:val="ru-RU"/>
              </w:rPr>
              <w:lastRenderedPageBreak/>
              <w:t>достаточными для работы с различными видами программных систем.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файлы).</w:t>
            </w:r>
            <w:proofErr w:type="gramEnd"/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Хранение информации. Практическая работа №3 «Создаём и сохраняем файлы»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с хранением данных – в живой природе и технике;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навыками работы с компьютером; знаниями, умениями и навыками, достаточными для работы с различными видами программных систем.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Передача информации.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передачей данных – в живой природе и технике;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§6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Электронная почта.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№4 «Работаем с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электронной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почтой»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электронную почту для организации обмена сообщениями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§6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вокруг нас. 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 мире кодов. Способы кодирования 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Метод координат.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Строить рисунки по заданным координатным точкам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 как форма представления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 – основной инструмент подготовки текстов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Основные объекты текстового документа. Ввод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текста.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№5 «Вводим текст»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видов прикладного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§8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Редактирование текста.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№6 «Редактируем текст»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Текстовый фрагмент и операции с ним.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№7 «Работаем с фрагментами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текста»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(1,2,3,4,5)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Форматирование текста.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№8 «Форматируем текст»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.№1 по теме «Компьютер – универсальная машина для работы с информацией»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(6)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Представление информации в форме таблиц.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Структура таблицы.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№9 «Создаём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простые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таблицы» (задания 1 и 2)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процессорами.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Табличное решение логических задач.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№9 «Создаём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простые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таблицы» (задания 3 и 4)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процессорами.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§9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Разнообразие наглядных форм представления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представления на материальных носителях.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Составлять схемы при решении логических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Диаграммы. Создание диаграмм на компьютере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 «Наглядные формы представления информации».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Компьютерная графика. Графический редактор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Paint</w:t>
            </w:r>
            <w:proofErr w:type="spellEnd"/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№11 «Изучаем инструменты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графического редактора»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практиковаться в </w:t>
            </w:r>
            <w:r w:rsidRPr="001249BC">
              <w:rPr>
                <w:rFonts w:eastAsiaTheme="minorHAnsi"/>
                <w:sz w:val="20"/>
                <w:szCs w:val="20"/>
                <w:lang w:val="ru-RU"/>
              </w:rPr>
              <w:lastRenderedPageBreak/>
              <w:t>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Преобразование графических изображений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№12 «Работаем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графическими фрагментами»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графических изображений.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№13 «Планируем работу в графическом редакторе»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 теме «Компьютерная графика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Разнообразие задач обработки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Систематизация 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Систематизировать информацию по разным критериям.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Списки – способ упорядочивания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№14 «Создаём списки»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Систематизировать информацию по разным критериям.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Создавать списки в текстовом процессоре.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Поиск информации.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работа №15 «Ищем информацию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сети Интернет»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проводить поиск информации в сети Интернет по запросам.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принципами функционирования Интернета и сетевого взаимодействия между компьютерами, с методами поиска в Интернете.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Кодирование как изменение формы представления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изменять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форму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информации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информации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 заданным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правилам.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№16«Выполняем вычисления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 помощью программы Калькулятор»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преобразовывать информацию по заданным правилам;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программу «Калькулятор» при вычислениях на компьютере.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Преобразование информации путём рассуждений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«Обработка информации»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решать логические задачи путем рассуждения.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(6)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№127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Разработка плана действий. Задачи о переправах.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(7)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Табличная форма записи плана действий. Задачи о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переливаниях</w:t>
            </w:r>
            <w:proofErr w:type="gramEnd"/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(7)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мультимедийных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движущихся изображений.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№17 «создаём анимацию» (задание 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249BC">
              <w:rPr>
                <w:sz w:val="20"/>
                <w:szCs w:val="20"/>
              </w:rPr>
              <w:t>MSPowerpoint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>).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мультимедийных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анимации по собственному замыслу.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№17 «создаём анимацию» (задание 2).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мультимедийных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Выполнение итогового мини-проекта.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№18 «Создаем слайд-шоу»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</w:t>
            </w:r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r w:rsidRPr="001249BC">
              <w:rPr>
                <w:sz w:val="20"/>
                <w:szCs w:val="20"/>
              </w:rPr>
              <w:t>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мультимедийных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Выполнение итогового мини-проекта.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№18 «Создаем слайд-шоу»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</w:t>
            </w:r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r w:rsidRPr="001249BC">
              <w:rPr>
                <w:sz w:val="20"/>
                <w:szCs w:val="20"/>
              </w:rPr>
              <w:lastRenderedPageBreak/>
              <w:t>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 Компьютер. Подготовка текстов на компьютере. 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«Итоговое тестирование»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различать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устройства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Стр. 5-93 читать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Резерв. 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Повторение. Метод координат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Строить рисунки по заданным координатным точкам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(3)</w:t>
            </w:r>
          </w:p>
        </w:tc>
      </w:tr>
    </w:tbl>
    <w:p w:rsidR="00B761A4" w:rsidRPr="001249BC" w:rsidRDefault="00B761A4" w:rsidP="00B761A4">
      <w:pPr>
        <w:rPr>
          <w:rFonts w:ascii="Times New Roman" w:hAnsi="Times New Roman" w:cs="Times New Roman"/>
          <w:b/>
          <w:sz w:val="20"/>
          <w:szCs w:val="20"/>
        </w:rPr>
      </w:pPr>
    </w:p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6 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/>
      </w:tblPr>
      <w:tblGrid>
        <w:gridCol w:w="1301"/>
        <w:gridCol w:w="893"/>
        <w:gridCol w:w="976"/>
        <w:gridCol w:w="2570"/>
        <w:gridCol w:w="3921"/>
        <w:gridCol w:w="3433"/>
        <w:gridCol w:w="1692"/>
      </w:tblGrid>
      <w:tr w:rsidR="00B761A4" w:rsidRPr="001249BC" w:rsidTr="00B761A4">
        <w:tc>
          <w:tcPr>
            <w:tcW w:w="44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Цели изучения курса информатики.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рабочего места.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Объекты окружающего мира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представлениями о целях изучения курса информатики;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общими представлениями об объектах окружающего мира и их признаках.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1326" w:type="pct"/>
          </w:tcPr>
          <w:p w:rsidR="00B761A4" w:rsidRPr="001249BC" w:rsidRDefault="00D13AA2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7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Компьютерные объекты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 Файлы и папки. Размер Файла.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1326" w:type="pct"/>
          </w:tcPr>
          <w:p w:rsidR="00B761A4" w:rsidRPr="001249BC" w:rsidRDefault="00D13AA2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8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Компьютерные объекты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. Объекты операционной системы. 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D13AA2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Отношения объектов и их множеств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Разнообразие отношений. </w:t>
            </w:r>
          </w:p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Отношения между множествами.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№4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D13AA2" w:rsidP="00B761A4">
            <w:pPr>
              <w:ind w:firstLine="4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Отношения объектов и их множеств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r:id="rId21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Отношение "входит в состав"</w:t>
              </w:r>
            </w:hyperlink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3"/>
              </w:numPr>
              <w:tabs>
                <w:tab w:val="left" w:pos="820"/>
                <w:tab w:val="left" w:pos="993"/>
              </w:tabs>
              <w:ind w:left="0" w:firstLine="709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схемы отношений «входит в состав»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§3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Разновидности объектов и их классификация. Отношение «является разновидностью». Классификация объектов.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схемы отношений «является разновидностью»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§4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D13AA2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2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Классификация компьютерных объектов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§4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Системы объектов. Разнообразие систем. Состав и структура системы.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узнает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разнообразии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систем, составе и структуре систем, о системном эффекте.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§5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№8 на 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Система и окружающая среда. Система как черный ящик.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разнообразии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систем, составе и структуре систем, о системном эффекте.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§5 (3,4)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№9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Персональный компьютер как система. 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подсистемы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персонального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№10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«Объекты и системы»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§1-6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D13AA2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3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D13AA2" w:rsidP="00B761A4">
            <w:pPr>
              <w:autoSpaceDE w:val="0"/>
              <w:autoSpaceDN w:val="0"/>
              <w:adjustRightInd w:val="0"/>
              <w:ind w:firstLine="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4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Как мы познаем окружающий мир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информация.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существовании двух форм получения знаний о реальной действительности: чувственное познание и логическое познание.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D13AA2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5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Понятие как форма мышления. Понятие. Как образуются понятия.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о </w:t>
            </w:r>
            <w:proofErr w:type="spellStart"/>
            <w:r w:rsidRPr="001249BC">
              <w:rPr>
                <w:sz w:val="20"/>
                <w:szCs w:val="20"/>
              </w:rPr>
              <w:t>понятии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D13AA2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6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Определение понятия.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о </w:t>
            </w:r>
            <w:proofErr w:type="spellStart"/>
            <w:r w:rsidRPr="001249BC">
              <w:rPr>
                <w:sz w:val="20"/>
                <w:szCs w:val="20"/>
              </w:rPr>
              <w:t>понятии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D13AA2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7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hyperlink r:id="rId28" w:history="1">
              <w:r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§7-8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Информационное моделирование.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информационная модель.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различными формами представления данных (схемы).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Знаковые информационные модели.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Словесные (научные,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художественные) описания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информационная модель.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(схемы).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модели. Многоуровневые списки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примерами использования математического моделирования в современном мире.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№18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Табличные информационные модели. Правила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оформления таблиц.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№19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Вычислительные таблицы. Решение логических задач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помощью таблиц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№20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Графики и диаграммы. Наглядное представление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процессов изменения величин и их соотношений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получит возможность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информационных моделей – диаграмм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Многообразие схем и сферы их применения. Информационные модели на графах.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элемент);</w:t>
            </w:r>
            <w:proofErr w:type="gramEnd"/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§13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графов при решении задач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следующий элемент);</w:t>
            </w:r>
            <w:proofErr w:type="gramEnd"/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примерами использования графов, деревьев и списков при описании реальных объектов и процессов.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§13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по теме «Информационные модели»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§9-13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Что такое алгоритм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использовать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термины</w:t>
            </w:r>
            <w:proofErr w:type="spellEnd"/>
            <w:r w:rsidRPr="001249BC">
              <w:rPr>
                <w:sz w:val="20"/>
                <w:szCs w:val="20"/>
              </w:rPr>
              <w:t xml:space="preserve"> «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».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Исполнители вокруг нас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использовать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термины</w:t>
            </w:r>
            <w:proofErr w:type="spellEnd"/>
            <w:r w:rsidRPr="001249BC">
              <w:rPr>
                <w:sz w:val="20"/>
                <w:szCs w:val="20"/>
              </w:rPr>
              <w:t xml:space="preserve"> «</w:t>
            </w:r>
            <w:proofErr w:type="spellStart"/>
            <w:r w:rsidRPr="001249BC">
              <w:rPr>
                <w:sz w:val="20"/>
                <w:szCs w:val="20"/>
              </w:rPr>
              <w:t>исполнитель</w:t>
            </w:r>
            <w:proofErr w:type="spellEnd"/>
            <w:r w:rsidRPr="001249BC">
              <w:rPr>
                <w:sz w:val="20"/>
                <w:szCs w:val="20"/>
              </w:rPr>
              <w:t>», «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».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Формы записи алгоритмов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№28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Линейные алгоритмы. Создание презентации «Часы»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линейный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выполнять основные операции с файлами (создавать, сохранять,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Алгоритмы с ветвлениями. Создание презентации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алгоритмы</w:t>
            </w:r>
            <w:proofErr w:type="spellEnd"/>
            <w:r w:rsidRPr="001249BC">
              <w:rPr>
                <w:sz w:val="20"/>
                <w:szCs w:val="20"/>
              </w:rPr>
              <w:t xml:space="preserve"> с </w:t>
            </w:r>
            <w:proofErr w:type="spellStart"/>
            <w:r w:rsidRPr="001249BC">
              <w:rPr>
                <w:sz w:val="20"/>
                <w:szCs w:val="20"/>
              </w:rPr>
              <w:t>ветвлением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№30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Алгоритмы с повторениями. Создание презентации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«Скакалочка»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алгоритмы</w:t>
            </w:r>
            <w:proofErr w:type="spellEnd"/>
            <w:r w:rsidRPr="001249BC">
              <w:rPr>
                <w:sz w:val="20"/>
                <w:szCs w:val="20"/>
              </w:rPr>
              <w:t xml:space="preserve"> с </w:t>
            </w:r>
            <w:proofErr w:type="spellStart"/>
            <w:r w:rsidRPr="001249BC">
              <w:rPr>
                <w:sz w:val="20"/>
                <w:szCs w:val="20"/>
              </w:rPr>
              <w:t>повторением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№31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Исполнитель Чертёжник. Пример алгоритма управления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Чертёжником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Использование вспомогательных алгоритмов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 теме «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Резерв. Алгоритмы с повторениями для исполнителя Чертёжник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761A4" w:rsidRPr="001249BC" w:rsidRDefault="00B761A4" w:rsidP="00B761A4">
      <w:pPr>
        <w:spacing w:after="160"/>
        <w:rPr>
          <w:rFonts w:ascii="Times New Roman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761A4" w:rsidRPr="001249BC" w:rsidRDefault="001249BC" w:rsidP="00B761A4">
      <w:pPr>
        <w:jc w:val="center"/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7 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/>
      </w:tblPr>
      <w:tblGrid>
        <w:gridCol w:w="1301"/>
        <w:gridCol w:w="893"/>
        <w:gridCol w:w="976"/>
        <w:gridCol w:w="2570"/>
        <w:gridCol w:w="3921"/>
        <w:gridCol w:w="3433"/>
        <w:gridCol w:w="1692"/>
      </w:tblGrid>
      <w:tr w:rsidR="00B761A4" w:rsidRPr="001249BC" w:rsidTr="00B761A4">
        <w:tc>
          <w:tcPr>
            <w:tcW w:w="44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Техника безопасности и организа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ция рабочего места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Информация и ее свойства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Информационные процессы. Обработка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с хранением, преобразованием и передачей данных – в живой природе и технике.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1.2.1, 1.2.2, 1.2.3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Информационные процессы. Хранение и передача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приводить примеры информационных процессов – процессов, связанные с хранением, преобразованием и передачей данных – в живой природе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технике;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термины, описывающие скорость передачи данных, оценивать время передачи данных.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1.2.4, 1.2.5, 1.2.6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№4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Всемирная паутина как информаци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онное хранилище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термины, описывающие скорость передачи данных, оценивать время передачи данных;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(браузеры, поисковые системы).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принципами функционирования Интернета и сетевого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взаимодействия между компьютерами, с методами поиска в Интернете.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№5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формах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информации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№6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Дискретная форма представления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длину кодовой последовательности по длине исходного текста и кодовой таблице равномерного кода.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том, что любые дискретные данные можно описать, используя алфавит, содержащий только два символа, например, 0 и 1;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тем, как информация (данные) представляется в современных компьютерах и робототехнических системах.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№7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Единицы измерения информации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двоичным кодированием текстов и с наиболее употребительными современными кодами.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№8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«Информация и информационные процессы»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№9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  <w:vAlign w:val="center"/>
          </w:tcPr>
          <w:p w:rsidR="00B761A4" w:rsidRPr="001249BC" w:rsidRDefault="00B761A4" w:rsidP="00B761A4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компоненты компьютера и их функции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 назначении основных компонентов компьютера (процессора, оперативной памяти, внешней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качественные и количественные характеристики компонентов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компьютеров; о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том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осознано подходить к выбору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ИКТ–средств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для своих учебных и иных целей;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физических ограничениях на значения характеристик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</w:t>
            </w:r>
            <w:proofErr w:type="spellStart"/>
            <w:r w:rsidRPr="001249BC">
              <w:rPr>
                <w:sz w:val="20"/>
                <w:szCs w:val="20"/>
                <w:lang w:val="ru-RU"/>
              </w:rPr>
              <w:t>структуресовременных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 xml:space="preserve"> компьютеров и назначении их элементов.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№10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Персональный компьютер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качественные и количественные характеристики компонентов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компьютеров; о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том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осознано подходить к выбору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ИКТ–средств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для своих учебных и иных целей;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физических ограничениях на значения характеристик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</w:t>
            </w:r>
            <w:proofErr w:type="spellStart"/>
            <w:r w:rsidRPr="001249BC">
              <w:rPr>
                <w:sz w:val="20"/>
                <w:szCs w:val="20"/>
                <w:lang w:val="ru-RU"/>
              </w:rPr>
              <w:t>структуресовременных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 xml:space="preserve"> компьютеров и назначении их элементов.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№11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Программное обеспечение компью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тера. Системное программное обеспечение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программном обеспечении компьютера.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2.3.1, 2.3.2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№12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Системы программирования и прик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ладное программное обеспечение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программном обеспечении компьютера.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2.3.3, 2.3.4, 2.3.5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№13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Файлы и файловые структуры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№14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Пользовательский интерфейс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приемами безопасной организации своего личного пространства данных с использованием индивидуальных накопителей данных,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и т. п.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№15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№2 по теме «Компьютер как универсальное устройство для работы с информацией». 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№16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Формирование изображения на экране монитора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№17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Компьютерная графика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№18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Создание графических изображений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№19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по теме «Обработка графической информации».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№20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Текстовые документы и технологии их создания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№21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Создание текстовых документов на компьютере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4.1, 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№22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Прямое форматирование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 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№23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Стилевое форматирование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№24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Визуализация информации в текстовых документах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№25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Распознавание текста и системы компьютерного перевода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№26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Оценка количественных параметров текстовых документов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описывать размер двоичных текстов, используя термины «бит», «байт» и производные от них;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кодировать и декодировать тексты по заданной кодовой таблице;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определять минимальную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длину кодового слова по заданным алфавиту кодируемого текста и кодовому алфавиту (для кодового алфавита из 2, 3 или 4 символов);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длину кодовой последовательности по длине исходного текста и кодовой таблице равномерного кода.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№27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Оформление реферата «История развития компьютерной техники»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компьютеров; о том,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получить представление об истории и тенденциях развития ИКТ;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№28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«Обработка текстовой информации».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Технология мультимедиа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№30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Компьютерные презентации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№31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мультимедийной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презен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№32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№5 по теме «Мультимедиа»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видов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№33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Основные понятия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курса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оздание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мультимедийной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презентации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№34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Резерв. Итоговое повторение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Основные понятия курса. Повторение. Создание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мультимедийной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презентации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spellStart"/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spellEnd"/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№35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infosnv.ru</w:t>
            </w:r>
            <w:proofErr w:type="spellEnd"/>
          </w:p>
        </w:tc>
      </w:tr>
    </w:tbl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1249BC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1249BC" w:rsidRPr="001249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1249BC">
        <w:rPr>
          <w:rFonts w:ascii="Times New Roman" w:hAnsi="Times New Roman" w:cs="Times New Roman"/>
          <w:sz w:val="20"/>
          <w:szCs w:val="20"/>
        </w:rPr>
        <w:t xml:space="preserve">8 </w:t>
      </w:r>
      <w:r w:rsidR="001249BC" w:rsidRPr="001249BC">
        <w:rPr>
          <w:rFonts w:ascii="Times New Roman" w:hAnsi="Times New Roman" w:cs="Times New Roman"/>
          <w:sz w:val="20"/>
          <w:szCs w:val="20"/>
        </w:rPr>
        <w:t>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/>
      </w:tblPr>
      <w:tblGrid>
        <w:gridCol w:w="1337"/>
        <w:gridCol w:w="917"/>
        <w:gridCol w:w="1002"/>
        <w:gridCol w:w="3386"/>
        <w:gridCol w:w="2877"/>
        <w:gridCol w:w="3528"/>
        <w:gridCol w:w="1739"/>
      </w:tblGrid>
      <w:tr w:rsidR="00B761A4" w:rsidRPr="001249BC" w:rsidTr="00B761A4">
        <w:tc>
          <w:tcPr>
            <w:tcW w:w="45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Техника безопасности и организа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ция рабочего места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ind w:firstLine="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организовывать свое рабочее 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вместо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 требованиями учителя.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  <w:vAlign w:val="center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  <w:vAlign w:val="center"/>
          </w:tcPr>
          <w:p w:rsidR="00B761A4" w:rsidRPr="001249BC" w:rsidRDefault="00B761A4" w:rsidP="00B761A4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Общие сведения о системах счисления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ind w:firstLine="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том, что любые дискретные данные можно описать, используя алфавит, содержащий только два символа, например, 0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1;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тем, как информация (данные) представляется в современных компьютерах и робототехнических системах.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1.1.1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№2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Двоичная система счисления. Двоичная арифметика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1.1.2, 1.1.6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№3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Восьмеричная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и шестнадцатеричные системы счисления. Компьютерные системы счисления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1.1.3, 1.1.4, 1.1.7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№4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Правило перевода целых десятич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 xml:space="preserve">ных чисел в систему счисления с основанием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q</w:t>
            </w:r>
            <w:proofErr w:type="spellEnd"/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№5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целых чисел в компьютере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№6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вещественных чисел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№7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Высказывание. Логические операции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1.3.1, 1.3.2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№8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Построение таблиц истинности для логических выражений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№9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Свойства логических операций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№10 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Решение логических задач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№11 на 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Логические элементы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«Математические основы информатики».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 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записи в 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Алгоритмы и исполнители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 различных типов;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конкретном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язык программирования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анализировать предложенный алгоритм, например,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какие результаты возможны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при заданном множестве исходных значений;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на выбранном языке программирования арифметические и логические выражения и вычислять их значения.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использованием в программах строковых величин и с операциями со строковыми величинами;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создавать программы для решения задач, возникающих в процессе учебы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вне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ее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задачами обработки данных и алгоритмами их решения;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др.).</w:t>
            </w:r>
          </w:p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Способы записи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Объекты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«следование»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«ветвление».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Полная форма ветвления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Сокращенная форма ветвления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«повторение». Цикл с заданным условием продолжения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Цикл с заданным условием оконча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Цикл с заданным числом повторений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«О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сновы алго</w:t>
            </w: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softHyphen/>
              <w:t>ритмизации».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Глава 2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записи в 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Общие сведения о языке программи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рования Паскаль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 различных типов;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конкретном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      </w:r>
            <w:r w:rsidRPr="001249BC">
              <w:rPr>
                <w:sz w:val="20"/>
                <w:szCs w:val="20"/>
                <w:lang w:val="ru-RU"/>
              </w:rPr>
              <w:tab/>
              <w:t>программ на выбранном языке программирования; выполнять эти программы на компьютере;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анализировать предложенный алгоритм, например,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какие результаты возможны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при заданном множестве исходных значений;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логические значения, операции и выражения с ними;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на выбранном языке программирования арифметические и логические выражения и вычислять их значения.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использованием в программах строковых величин и с операциями со строковыми величинами;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создавать программы для решения задач, возникающих в процессе учебы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вне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ее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задачами обработки данных и алгоритмами их решения;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учебной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средой составления программ управления автономными роботами и разобрать примеры алгоритмов управления, разработанными в этой среде.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3.1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Организация ввода и вывода данных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линейных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разветвляющих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ся алгоритмов. Условный оператор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Составной оператор. Многообразие способов записи ветвлений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условием продолжения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условием окончания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числом повторений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Различные варианты программиро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вания циклического алгоритма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по теме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«Н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ачала </w:t>
            </w: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программирования».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Глава 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записи в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понятия курса. Повторение. Различные варианты программирования циклического алгоритма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 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Резерв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понятия курса. Повторение. Различные варианты программирования циклического алгоритма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fizinfika.ru</w:t>
            </w:r>
            <w:proofErr w:type="spellEnd"/>
          </w:p>
        </w:tc>
      </w:tr>
    </w:tbl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8501C3">
      <w:pPr>
        <w:rPr>
          <w:rFonts w:ascii="Times New Roman" w:hAnsi="Times New Roman" w:cs="Times New Roman"/>
          <w:sz w:val="20"/>
          <w:szCs w:val="20"/>
        </w:rPr>
      </w:pPr>
    </w:p>
    <w:sectPr w:rsidR="00B761A4" w:rsidRPr="001249BC" w:rsidSect="001249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995"/>
    <w:multiLevelType w:val="hybridMultilevel"/>
    <w:tmpl w:val="6C4ACD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81994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7578"/>
    <w:multiLevelType w:val="multilevel"/>
    <w:tmpl w:val="A39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0045B"/>
    <w:multiLevelType w:val="hybridMultilevel"/>
    <w:tmpl w:val="9ADA3B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CDF7FD4"/>
    <w:multiLevelType w:val="hybridMultilevel"/>
    <w:tmpl w:val="C7B61F16"/>
    <w:lvl w:ilvl="0" w:tplc="932EC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55110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D9A"/>
    <w:multiLevelType w:val="hybridMultilevel"/>
    <w:tmpl w:val="8C90DA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955249"/>
    <w:multiLevelType w:val="hybridMultilevel"/>
    <w:tmpl w:val="132E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21172"/>
    <w:multiLevelType w:val="hybridMultilevel"/>
    <w:tmpl w:val="E7B2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26771"/>
    <w:multiLevelType w:val="hybridMultilevel"/>
    <w:tmpl w:val="441C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C674C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33A44"/>
    <w:multiLevelType w:val="hybridMultilevel"/>
    <w:tmpl w:val="FA88C71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305DFF"/>
    <w:multiLevelType w:val="hybridMultilevel"/>
    <w:tmpl w:val="AF28281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81C0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3369B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270F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4179D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060CB"/>
    <w:multiLevelType w:val="hybridMultilevel"/>
    <w:tmpl w:val="48EE3EE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1D24853"/>
    <w:multiLevelType w:val="hybridMultilevel"/>
    <w:tmpl w:val="9B0CB68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FD16A2"/>
    <w:multiLevelType w:val="hybridMultilevel"/>
    <w:tmpl w:val="16806CA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9770C8B"/>
    <w:multiLevelType w:val="hybridMultilevel"/>
    <w:tmpl w:val="208AC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B4F43"/>
    <w:multiLevelType w:val="hybridMultilevel"/>
    <w:tmpl w:val="03D6740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9B8374B"/>
    <w:multiLevelType w:val="hybridMultilevel"/>
    <w:tmpl w:val="FF6A2438"/>
    <w:lvl w:ilvl="0" w:tplc="0000000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5A970CC0"/>
    <w:multiLevelType w:val="hybridMultilevel"/>
    <w:tmpl w:val="867C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23B8C"/>
    <w:multiLevelType w:val="hybridMultilevel"/>
    <w:tmpl w:val="551C695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BB62CF8"/>
    <w:multiLevelType w:val="hybridMultilevel"/>
    <w:tmpl w:val="5F302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9928B1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00CAE"/>
    <w:multiLevelType w:val="hybridMultilevel"/>
    <w:tmpl w:val="684A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7261E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07FE6"/>
    <w:multiLevelType w:val="hybridMultilevel"/>
    <w:tmpl w:val="F176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763AC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23"/>
  </w:num>
  <w:num w:numId="5">
    <w:abstractNumId w:val="19"/>
  </w:num>
  <w:num w:numId="6">
    <w:abstractNumId w:val="26"/>
  </w:num>
  <w:num w:numId="7">
    <w:abstractNumId w:val="3"/>
  </w:num>
  <w:num w:numId="8">
    <w:abstractNumId w:val="14"/>
  </w:num>
  <w:num w:numId="9">
    <w:abstractNumId w:val="12"/>
  </w:num>
  <w:num w:numId="10">
    <w:abstractNumId w:val="4"/>
  </w:num>
  <w:num w:numId="11">
    <w:abstractNumId w:val="24"/>
  </w:num>
  <w:num w:numId="12">
    <w:abstractNumId w:val="2"/>
  </w:num>
  <w:num w:numId="13">
    <w:abstractNumId w:val="31"/>
  </w:num>
  <w:num w:numId="14">
    <w:abstractNumId w:val="5"/>
  </w:num>
  <w:num w:numId="15">
    <w:abstractNumId w:val="0"/>
  </w:num>
  <w:num w:numId="16">
    <w:abstractNumId w:val="17"/>
  </w:num>
  <w:num w:numId="17">
    <w:abstractNumId w:val="6"/>
  </w:num>
  <w:num w:numId="18">
    <w:abstractNumId w:val="25"/>
  </w:num>
  <w:num w:numId="19">
    <w:abstractNumId w:val="29"/>
  </w:num>
  <w:num w:numId="20">
    <w:abstractNumId w:val="1"/>
  </w:num>
  <w:num w:numId="21">
    <w:abstractNumId w:val="27"/>
  </w:num>
  <w:num w:numId="22">
    <w:abstractNumId w:val="11"/>
  </w:num>
  <w:num w:numId="23">
    <w:abstractNumId w:val="15"/>
  </w:num>
  <w:num w:numId="24">
    <w:abstractNumId w:val="9"/>
  </w:num>
  <w:num w:numId="25">
    <w:abstractNumId w:val="22"/>
  </w:num>
  <w:num w:numId="26">
    <w:abstractNumId w:val="28"/>
  </w:num>
  <w:num w:numId="27">
    <w:abstractNumId w:val="8"/>
  </w:num>
  <w:num w:numId="28">
    <w:abstractNumId w:val="16"/>
  </w:num>
  <w:num w:numId="29">
    <w:abstractNumId w:val="18"/>
  </w:num>
  <w:num w:numId="30">
    <w:abstractNumId w:val="13"/>
  </w:num>
  <w:num w:numId="31">
    <w:abstractNumId w:val="30"/>
  </w:num>
  <w:num w:numId="32">
    <w:abstractNumId w:val="32"/>
  </w:num>
  <w:num w:numId="33">
    <w:abstractNumId w:val="1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622"/>
    <w:rsid w:val="001249BC"/>
    <w:rsid w:val="001B17F2"/>
    <w:rsid w:val="00245CB9"/>
    <w:rsid w:val="00304CD8"/>
    <w:rsid w:val="00522FA7"/>
    <w:rsid w:val="006A5375"/>
    <w:rsid w:val="006B6622"/>
    <w:rsid w:val="007A073E"/>
    <w:rsid w:val="008501C3"/>
    <w:rsid w:val="00B761A4"/>
    <w:rsid w:val="00BE6FC6"/>
    <w:rsid w:val="00CC00EA"/>
    <w:rsid w:val="00D1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5375"/>
  </w:style>
  <w:style w:type="paragraph" w:styleId="1">
    <w:name w:val="heading 1"/>
    <w:basedOn w:val="a0"/>
    <w:next w:val="a0"/>
    <w:link w:val="10"/>
    <w:uiPriority w:val="99"/>
    <w:qFormat/>
    <w:rsid w:val="00522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1"/>
    <w:uiPriority w:val="9"/>
    <w:qFormat/>
    <w:rsid w:val="008501C3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1"/>
    <w:uiPriority w:val="99"/>
    <w:qFormat/>
    <w:rsid w:val="008501C3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22F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501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1"/>
    <w:link w:val="2"/>
    <w:uiPriority w:val="99"/>
    <w:locked/>
    <w:rsid w:val="008501C3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31">
    <w:name w:val="Заголовок 3 Знак1"/>
    <w:link w:val="3"/>
    <w:uiPriority w:val="99"/>
    <w:locked/>
    <w:rsid w:val="008501C3"/>
    <w:rPr>
      <w:rFonts w:ascii="Arial" w:eastAsia="Calibri" w:hAnsi="Arial" w:cs="Times New Roman"/>
      <w:b/>
      <w:bCs/>
      <w:sz w:val="26"/>
      <w:szCs w:val="26"/>
    </w:rPr>
  </w:style>
  <w:style w:type="paragraph" w:styleId="a6">
    <w:name w:val="List Paragraph"/>
    <w:basedOn w:val="a0"/>
    <w:link w:val="a7"/>
    <w:qFormat/>
    <w:rsid w:val="008501C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8">
    <w:name w:val="Subtitle"/>
    <w:basedOn w:val="a0"/>
    <w:next w:val="a0"/>
    <w:link w:val="11"/>
    <w:uiPriority w:val="99"/>
    <w:qFormat/>
    <w:rsid w:val="008501C3"/>
    <w:pPr>
      <w:spacing w:after="60" w:line="240" w:lineRule="auto"/>
      <w:ind w:firstLine="709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9">
    <w:name w:val="Подзаголовок Знак"/>
    <w:basedOn w:val="a1"/>
    <w:link w:val="a8"/>
    <w:uiPriority w:val="11"/>
    <w:rsid w:val="008501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link w:val="a8"/>
    <w:uiPriority w:val="99"/>
    <w:locked/>
    <w:rsid w:val="008501C3"/>
    <w:rPr>
      <w:rFonts w:ascii="Arial" w:eastAsia="Calibri" w:hAnsi="Arial" w:cs="Arial"/>
      <w:sz w:val="24"/>
      <w:szCs w:val="24"/>
      <w:lang w:eastAsia="en-US"/>
    </w:rPr>
  </w:style>
  <w:style w:type="character" w:customStyle="1" w:styleId="a7">
    <w:name w:val="Абзац списка Знак"/>
    <w:link w:val="a6"/>
    <w:locked/>
    <w:rsid w:val="008501C3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uiPriority w:val="99"/>
    <w:rsid w:val="00522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522FA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1"/>
    <w:uiPriority w:val="99"/>
    <w:rsid w:val="00B761A4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b">
    <w:name w:val="Table Grid"/>
    <w:basedOn w:val="a2"/>
    <w:uiPriority w:val="59"/>
    <w:rsid w:val="00B761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">
    <w:name w:val="Основной текст (2) + 9 pt"/>
    <w:aliases w:val="Полужирный"/>
    <w:basedOn w:val="a1"/>
    <w:rsid w:val="00B761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a1"/>
    <w:rsid w:val="00B761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_"/>
    <w:basedOn w:val="a1"/>
    <w:link w:val="23"/>
    <w:rsid w:val="00B761A4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B761A4"/>
    <w:pPr>
      <w:widowControl w:val="0"/>
      <w:shd w:val="clear" w:color="auto" w:fill="FFFFFF"/>
      <w:spacing w:after="960" w:line="216" w:lineRule="exact"/>
      <w:ind w:hanging="540"/>
    </w:pPr>
    <w:rPr>
      <w:rFonts w:ascii="Century Schoolbook" w:eastAsia="Century Schoolbook" w:hAnsi="Century Schoolbook" w:cs="Century Schoolbook"/>
    </w:rPr>
  </w:style>
  <w:style w:type="character" w:customStyle="1" w:styleId="295pt0pt">
    <w:name w:val="Основной текст (2) + 9;5 pt;Полужирный;Интервал 0 pt"/>
    <w:basedOn w:val="22"/>
    <w:rsid w:val="00B761A4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2"/>
    <w:rsid w:val="00B761A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c24">
    <w:name w:val="c24"/>
    <w:basedOn w:val="a1"/>
    <w:rsid w:val="00B761A4"/>
  </w:style>
  <w:style w:type="paragraph" w:customStyle="1" w:styleId="c16">
    <w:name w:val="c16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1"/>
    <w:rsid w:val="00B761A4"/>
  </w:style>
  <w:style w:type="paragraph" w:customStyle="1" w:styleId="c51">
    <w:name w:val="c51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c"/>
    <w:qFormat/>
    <w:rsid w:val="00B761A4"/>
    <w:pPr>
      <w:numPr>
        <w:numId w:val="3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B761A4"/>
    <w:rPr>
      <w:rFonts w:ascii="Times New Roman" w:eastAsia="Calibri" w:hAnsi="Times New Roman" w:cs="Times New Roman"/>
      <w:sz w:val="28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bz.ru/books/576/9943/" TargetMode="External"/><Relationship Id="rId13" Type="http://schemas.openxmlformats.org/officeDocument/2006/relationships/hyperlink" Target="http://lbz.ru/books/576/9943/" TargetMode="External"/><Relationship Id="rId18" Type="http://schemas.openxmlformats.org/officeDocument/2006/relationships/hyperlink" Target="http://easyen.ru/load/informatika/6_klass/urok_2_kompjuternye_obekty/115-1-0-19012" TargetMode="External"/><Relationship Id="rId26" Type="http://schemas.openxmlformats.org/officeDocument/2006/relationships/hyperlink" Target="http://easyen.ru/load/informatika/6_klass/urok_11_kak_my_poznaem_okruzhajushhij_mir/115-1-0-21310" TargetMode="External"/><Relationship Id="rId3" Type="http://schemas.openxmlformats.org/officeDocument/2006/relationships/styles" Target="styles.xml"/><Relationship Id="rId21" Type="http://schemas.openxmlformats.org/officeDocument/2006/relationships/hyperlink" Target="http://easyen.ru/load/informatika/6_klass/urok_5_otnoshenie_vkhodit_v_sostav/115-1-0-20455" TargetMode="External"/><Relationship Id="rId7" Type="http://schemas.openxmlformats.org/officeDocument/2006/relationships/hyperlink" Target="http://easyen.ru/load/informatika/6_klass/urok_11_kak_my_poznaem_okruzhajushhij_mir/115-1-0-21310" TargetMode="External"/><Relationship Id="rId12" Type="http://schemas.openxmlformats.org/officeDocument/2006/relationships/hyperlink" Target="http://lbz.ru/books/576/9943/" TargetMode="External"/><Relationship Id="rId17" Type="http://schemas.openxmlformats.org/officeDocument/2006/relationships/hyperlink" Target="http://easyen.ru/load/informatika/6_klass/urok_2_kompjuternye_obekty/115-1-0-19012" TargetMode="External"/><Relationship Id="rId25" Type="http://schemas.openxmlformats.org/officeDocument/2006/relationships/hyperlink" Target="http://easyen.ru/load/informatika/6_klass/urok_11_kak_my_poznaem_okruzhajushhij_mir/115-1-0-213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bz.ru/metodist/authors/informatika/1/" TargetMode="External"/><Relationship Id="rId20" Type="http://schemas.openxmlformats.org/officeDocument/2006/relationships/hyperlink" Target="http://easyen.ru/load/informatika/6_klass/ur_4_otnoshenija_mezhdu_obektami_i_ikh_mnozhestvami/115-1-0-1941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lbz.ru/metodist/iumk/informatics/files/bosova-5-6-prog.pdf" TargetMode="External"/><Relationship Id="rId11" Type="http://schemas.openxmlformats.org/officeDocument/2006/relationships/hyperlink" Target="http://lbz.ru/books/576/9943/" TargetMode="External"/><Relationship Id="rId24" Type="http://schemas.openxmlformats.org/officeDocument/2006/relationships/hyperlink" Target="http://easyen.ru/load/informatika/6_klass/urok_11_kak_my_poznaem_okruzhajushhij_mir/115-1-0-213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bz.ru/metodist/authors/informatika/3/" TargetMode="External"/><Relationship Id="rId23" Type="http://schemas.openxmlformats.org/officeDocument/2006/relationships/hyperlink" Target="http://easyen.ru/load/informatika/6_klass/urok_11_kak_my_poznaem_okruzhajushhij_mir/115-1-0-21310" TargetMode="External"/><Relationship Id="rId28" Type="http://schemas.openxmlformats.org/officeDocument/2006/relationships/hyperlink" Target="http://easyen.ru/load/informatika/6_klass/urok_11_kak_my_poznaem_okruzhajushhij_mir/115-1-0-21310" TargetMode="External"/><Relationship Id="rId10" Type="http://schemas.openxmlformats.org/officeDocument/2006/relationships/hyperlink" Target="http://easyen.ru/load/informatika/6_klass/urok_11_kak_my_poznaem_okruzhajushhij_mir/115-1-0-21310" TargetMode="External"/><Relationship Id="rId19" Type="http://schemas.openxmlformats.org/officeDocument/2006/relationships/hyperlink" Target="http://easyen.ru/load/informatika/6_klass/ur_4_otnoshenija_mezhdu_obektami_i_ikh_mnozhestvami/115-1-0-194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bz.ru/books/576/9943/" TargetMode="External"/><Relationship Id="rId14" Type="http://schemas.openxmlformats.org/officeDocument/2006/relationships/hyperlink" Target="http://fizinfika.ru" TargetMode="External"/><Relationship Id="rId22" Type="http://schemas.openxmlformats.org/officeDocument/2006/relationships/hyperlink" Target="http://easyen.ru/load/informatika/6_klass/urok_7_klassifikacija_kompjuternykh_obektov/115-1-0-20567" TargetMode="External"/><Relationship Id="rId27" Type="http://schemas.openxmlformats.org/officeDocument/2006/relationships/hyperlink" Target="http://easyen.ru/load/informatika/6_klass/urok_11_kak_my_poznaem_okruzhajushhij_mir/115-1-0-2131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F18AE-2A32-41D3-B55C-0C41EA53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14063</Words>
  <Characters>80164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2019-08-30T06:59:00Z</cp:lastPrinted>
  <dcterms:created xsi:type="dcterms:W3CDTF">2019-08-30T06:21:00Z</dcterms:created>
  <dcterms:modified xsi:type="dcterms:W3CDTF">2019-09-23T08:16:00Z</dcterms:modified>
</cp:coreProperties>
</file>